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228"/>
        <w:gridCol w:w="5676"/>
        <w:gridCol w:w="4434"/>
      </w:tblGrid>
      <w:tr w:rsidR="00F93B4B" w14:paraId="3B4F5495" w14:textId="77777777" w:rsidTr="00F661E2">
        <w:trPr>
          <w:trHeight w:val="564"/>
        </w:trPr>
        <w:tc>
          <w:tcPr>
            <w:tcW w:w="5228" w:type="dxa"/>
            <w:tcBorders>
              <w:top w:val="nil"/>
              <w:left w:val="nil"/>
              <w:bottom w:val="nil"/>
              <w:right w:val="single" w:sz="4" w:space="0" w:color="auto"/>
            </w:tcBorders>
            <w:vAlign w:val="center"/>
          </w:tcPr>
          <w:p w14:paraId="3120CA6B" w14:textId="77777777" w:rsidR="00F93B4B" w:rsidRDefault="00F93B4B" w:rsidP="00D1506C">
            <w:r>
              <w:rPr>
                <w:noProof/>
                <w:lang w:eastAsia="en-GB"/>
              </w:rPr>
              <w:drawing>
                <wp:inline distT="0" distB="0" distL="0" distR="0" wp14:anchorId="60FD3D48" wp14:editId="5B3A9BDB">
                  <wp:extent cx="1981200" cy="517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Logo-Stack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8000" cy="529308"/>
                          </a:xfrm>
                          <a:prstGeom prst="rect">
                            <a:avLst/>
                          </a:prstGeom>
                        </pic:spPr>
                      </pic:pic>
                    </a:graphicData>
                  </a:graphic>
                </wp:inline>
              </w:drawing>
            </w:r>
          </w:p>
        </w:tc>
        <w:tc>
          <w:tcPr>
            <w:tcW w:w="10110" w:type="dxa"/>
            <w:gridSpan w:val="2"/>
            <w:tcBorders>
              <w:left w:val="single" w:sz="4" w:space="0" w:color="auto"/>
            </w:tcBorders>
            <w:vAlign w:val="center"/>
          </w:tcPr>
          <w:p w14:paraId="52023F9D" w14:textId="17F210DA" w:rsidR="00F93B4B" w:rsidRPr="00D1506C" w:rsidRDefault="006D7988" w:rsidP="00F93B4B">
            <w:pPr>
              <w:jc w:val="center"/>
              <w:rPr>
                <w:rFonts w:ascii="Trajan Pro" w:hAnsi="Trajan Pro"/>
                <w:sz w:val="32"/>
              </w:rPr>
            </w:pPr>
            <w:r>
              <w:rPr>
                <w:rFonts w:ascii="Trajan Pro" w:hAnsi="Trajan Pro"/>
                <w:b/>
                <w:sz w:val="32"/>
                <w:u w:val="single"/>
              </w:rPr>
              <w:t>COVID 19</w:t>
            </w:r>
            <w:r w:rsidR="00F93B4B" w:rsidRPr="00D1506C">
              <w:rPr>
                <w:rFonts w:ascii="Trajan Pro" w:hAnsi="Trajan Pro"/>
                <w:b/>
                <w:sz w:val="32"/>
                <w:u w:val="single"/>
              </w:rPr>
              <w:t xml:space="preserve"> Risk Assessment</w:t>
            </w:r>
            <w:r w:rsidR="004875F6">
              <w:rPr>
                <w:rFonts w:ascii="Trajan Pro" w:hAnsi="Trajan Pro"/>
                <w:b/>
                <w:sz w:val="32"/>
                <w:u w:val="single"/>
              </w:rPr>
              <w:t xml:space="preserve"> (R</w:t>
            </w:r>
            <w:r w:rsidR="0018013E">
              <w:rPr>
                <w:rFonts w:ascii="Trajan Pro" w:hAnsi="Trajan Pro"/>
                <w:b/>
                <w:sz w:val="32"/>
                <w:u w:val="single"/>
              </w:rPr>
              <w:t>3</w:t>
            </w:r>
            <w:r w:rsidR="00F93B4B">
              <w:rPr>
                <w:rFonts w:ascii="Trajan Pro" w:hAnsi="Trajan Pro"/>
                <w:b/>
                <w:sz w:val="32"/>
                <w:u w:val="single"/>
              </w:rPr>
              <w:t>)</w:t>
            </w:r>
          </w:p>
        </w:tc>
      </w:tr>
      <w:tr w:rsidR="00D1506C" w:rsidRPr="004739D6" w14:paraId="46707575" w14:textId="77777777" w:rsidTr="00F93B4B">
        <w:trPr>
          <w:trHeight w:val="496"/>
        </w:trPr>
        <w:tc>
          <w:tcPr>
            <w:tcW w:w="5228" w:type="dxa"/>
            <w:vAlign w:val="center"/>
          </w:tcPr>
          <w:p w14:paraId="3CDA6C31" w14:textId="6EF41999" w:rsidR="00D1506C" w:rsidRPr="00F661E2" w:rsidRDefault="00D1506C" w:rsidP="00D1506C">
            <w:pPr>
              <w:rPr>
                <w:rFonts w:cstheme="minorHAnsi"/>
                <w:noProof/>
                <w:sz w:val="20"/>
                <w:szCs w:val="20"/>
                <w:lang w:eastAsia="en-GB"/>
              </w:rPr>
            </w:pPr>
            <w:r w:rsidRPr="00F661E2">
              <w:rPr>
                <w:rFonts w:cstheme="minorHAnsi"/>
                <w:noProof/>
                <w:sz w:val="20"/>
                <w:szCs w:val="20"/>
                <w:lang w:eastAsia="en-GB"/>
              </w:rPr>
              <w:t>Department:</w:t>
            </w:r>
            <w:r w:rsidR="00530B00" w:rsidRPr="006919F8">
              <w:rPr>
                <w:rFonts w:cstheme="minorHAnsi"/>
                <w:noProof/>
                <w:color w:val="FF0000"/>
                <w:sz w:val="20"/>
                <w:szCs w:val="20"/>
                <w:lang w:eastAsia="en-GB"/>
              </w:rPr>
              <w:t xml:space="preserve"> </w:t>
            </w:r>
            <w:r w:rsidR="00BF5F32">
              <w:rPr>
                <w:rFonts w:cstheme="minorHAnsi"/>
                <w:noProof/>
                <w:color w:val="FF0000"/>
                <w:sz w:val="20"/>
                <w:szCs w:val="20"/>
                <w:lang w:eastAsia="en-GB"/>
              </w:rPr>
              <w:t>ALL STAFF</w:t>
            </w:r>
          </w:p>
        </w:tc>
        <w:tc>
          <w:tcPr>
            <w:tcW w:w="5676" w:type="dxa"/>
            <w:vAlign w:val="center"/>
          </w:tcPr>
          <w:p w14:paraId="227573F0" w14:textId="788422BA" w:rsidR="00D1506C" w:rsidRPr="00F661E2" w:rsidRDefault="00D1506C" w:rsidP="006919F8">
            <w:pPr>
              <w:jc w:val="both"/>
              <w:rPr>
                <w:rFonts w:cstheme="minorHAnsi"/>
                <w:sz w:val="20"/>
                <w:szCs w:val="20"/>
              </w:rPr>
            </w:pPr>
            <w:r w:rsidRPr="00F661E2">
              <w:rPr>
                <w:rFonts w:cstheme="minorHAnsi"/>
                <w:sz w:val="20"/>
                <w:szCs w:val="20"/>
              </w:rPr>
              <w:t>Assessment by:</w:t>
            </w:r>
            <w:r w:rsidR="00530B00" w:rsidRPr="00F661E2">
              <w:rPr>
                <w:rFonts w:cstheme="minorHAnsi"/>
                <w:sz w:val="20"/>
                <w:szCs w:val="20"/>
              </w:rPr>
              <w:t xml:space="preserve"> </w:t>
            </w:r>
            <w:r w:rsidR="006919F8" w:rsidRPr="006919F8">
              <w:rPr>
                <w:rFonts w:cstheme="minorHAnsi"/>
                <w:color w:val="FF0000"/>
                <w:sz w:val="20"/>
                <w:szCs w:val="20"/>
              </w:rPr>
              <w:t>Liz Brown</w:t>
            </w:r>
          </w:p>
        </w:tc>
        <w:tc>
          <w:tcPr>
            <w:tcW w:w="4434" w:type="dxa"/>
            <w:vAlign w:val="center"/>
          </w:tcPr>
          <w:p w14:paraId="0EED7364" w14:textId="336EED19" w:rsidR="00D1506C" w:rsidRPr="00F661E2" w:rsidRDefault="00EC766E" w:rsidP="00D1506C">
            <w:pPr>
              <w:rPr>
                <w:rFonts w:cstheme="minorHAnsi"/>
                <w:sz w:val="20"/>
                <w:szCs w:val="20"/>
              </w:rPr>
            </w:pPr>
            <w:r>
              <w:rPr>
                <w:rFonts w:cstheme="minorHAnsi"/>
                <w:sz w:val="20"/>
                <w:szCs w:val="20"/>
              </w:rPr>
              <w:t xml:space="preserve">Original </w:t>
            </w:r>
            <w:r w:rsidR="00D1506C" w:rsidRPr="00F661E2">
              <w:rPr>
                <w:rFonts w:cstheme="minorHAnsi"/>
                <w:sz w:val="20"/>
                <w:szCs w:val="20"/>
              </w:rPr>
              <w:t>Date:</w:t>
            </w:r>
            <w:r w:rsidR="00530B00" w:rsidRPr="00F661E2">
              <w:rPr>
                <w:rFonts w:cstheme="minorHAnsi"/>
                <w:sz w:val="20"/>
                <w:szCs w:val="20"/>
              </w:rPr>
              <w:t xml:space="preserve"> </w:t>
            </w:r>
            <w:r w:rsidR="00BF5F32">
              <w:rPr>
                <w:rFonts w:cstheme="minorHAnsi"/>
                <w:color w:val="FF0000"/>
                <w:sz w:val="20"/>
                <w:szCs w:val="20"/>
              </w:rPr>
              <w:t>1/7/2</w:t>
            </w:r>
            <w:r>
              <w:rPr>
                <w:rFonts w:cstheme="minorHAnsi"/>
                <w:color w:val="FF0000"/>
                <w:sz w:val="20"/>
                <w:szCs w:val="20"/>
              </w:rPr>
              <w:t>1</w:t>
            </w:r>
          </w:p>
        </w:tc>
      </w:tr>
      <w:tr w:rsidR="00D1506C" w:rsidRPr="004739D6" w14:paraId="7B630A3B" w14:textId="77777777" w:rsidTr="00F661E2">
        <w:trPr>
          <w:trHeight w:val="498"/>
        </w:trPr>
        <w:tc>
          <w:tcPr>
            <w:tcW w:w="5228" w:type="dxa"/>
            <w:vAlign w:val="center"/>
          </w:tcPr>
          <w:p w14:paraId="6356D0D5" w14:textId="2586ED35" w:rsidR="00D1506C" w:rsidRPr="00F661E2" w:rsidRDefault="00D1506C" w:rsidP="00D1506C">
            <w:pPr>
              <w:rPr>
                <w:rFonts w:cstheme="minorHAnsi"/>
                <w:noProof/>
                <w:sz w:val="20"/>
                <w:szCs w:val="20"/>
                <w:lang w:eastAsia="en-GB"/>
              </w:rPr>
            </w:pPr>
            <w:r w:rsidRPr="00F661E2">
              <w:rPr>
                <w:rFonts w:cstheme="minorHAnsi"/>
                <w:noProof/>
                <w:sz w:val="20"/>
                <w:szCs w:val="20"/>
                <w:lang w:eastAsia="en-GB"/>
              </w:rPr>
              <w:t>1</w:t>
            </w:r>
            <w:r w:rsidRPr="00F661E2">
              <w:rPr>
                <w:rFonts w:cstheme="minorHAnsi"/>
                <w:noProof/>
                <w:sz w:val="20"/>
                <w:szCs w:val="20"/>
                <w:vertAlign w:val="superscript"/>
                <w:lang w:eastAsia="en-GB"/>
              </w:rPr>
              <w:t>st</w:t>
            </w:r>
            <w:r w:rsidRPr="00F661E2">
              <w:rPr>
                <w:rFonts w:cstheme="minorHAnsi"/>
                <w:noProof/>
                <w:sz w:val="20"/>
                <w:szCs w:val="20"/>
                <w:lang w:eastAsia="en-GB"/>
              </w:rPr>
              <w:t xml:space="preserve"> review date due:</w:t>
            </w:r>
            <w:r w:rsidR="00530B00" w:rsidRPr="00F661E2">
              <w:rPr>
                <w:rFonts w:cstheme="minorHAnsi"/>
                <w:noProof/>
                <w:sz w:val="20"/>
                <w:szCs w:val="20"/>
                <w:lang w:eastAsia="en-GB"/>
              </w:rPr>
              <w:t xml:space="preserve"> </w:t>
            </w:r>
          </w:p>
        </w:tc>
        <w:tc>
          <w:tcPr>
            <w:tcW w:w="5676" w:type="dxa"/>
            <w:vAlign w:val="center"/>
          </w:tcPr>
          <w:p w14:paraId="14967896" w14:textId="3132FFFA" w:rsidR="00D1506C" w:rsidRPr="00F661E2" w:rsidRDefault="00D1506C" w:rsidP="00D1506C">
            <w:pPr>
              <w:rPr>
                <w:rFonts w:cstheme="minorHAnsi"/>
                <w:sz w:val="20"/>
                <w:szCs w:val="20"/>
              </w:rPr>
            </w:pPr>
            <w:r w:rsidRPr="00F661E2">
              <w:rPr>
                <w:rFonts w:cstheme="minorHAnsi"/>
                <w:sz w:val="20"/>
                <w:szCs w:val="20"/>
              </w:rPr>
              <w:t>Manager approval:</w:t>
            </w:r>
            <w:r w:rsidR="00530B00" w:rsidRPr="00F661E2">
              <w:rPr>
                <w:rFonts w:cstheme="minorHAnsi"/>
                <w:sz w:val="20"/>
                <w:szCs w:val="20"/>
              </w:rPr>
              <w:t xml:space="preserve"> </w:t>
            </w:r>
            <w:r w:rsidR="00BF5F32">
              <w:rPr>
                <w:rFonts w:cstheme="minorHAnsi"/>
                <w:sz w:val="20"/>
                <w:szCs w:val="20"/>
              </w:rPr>
              <w:t>LIZ BROWN</w:t>
            </w:r>
          </w:p>
        </w:tc>
        <w:tc>
          <w:tcPr>
            <w:tcW w:w="4434" w:type="dxa"/>
            <w:vAlign w:val="center"/>
          </w:tcPr>
          <w:p w14:paraId="6B9CD9F9" w14:textId="0259E46D" w:rsidR="00D1506C" w:rsidRPr="00F661E2" w:rsidRDefault="00EC766E" w:rsidP="00D1506C">
            <w:pPr>
              <w:rPr>
                <w:rFonts w:cstheme="minorHAnsi"/>
                <w:sz w:val="20"/>
                <w:szCs w:val="20"/>
              </w:rPr>
            </w:pPr>
            <w:r>
              <w:rPr>
                <w:rFonts w:cstheme="minorHAnsi"/>
                <w:sz w:val="20"/>
                <w:szCs w:val="20"/>
              </w:rPr>
              <w:t>Updated</w:t>
            </w:r>
            <w:r w:rsidR="00D1506C" w:rsidRPr="00F661E2">
              <w:rPr>
                <w:rFonts w:cstheme="minorHAnsi"/>
                <w:sz w:val="20"/>
                <w:szCs w:val="20"/>
              </w:rPr>
              <w:t>:</w:t>
            </w:r>
            <w:r w:rsidR="00530B00" w:rsidRPr="00F661E2">
              <w:rPr>
                <w:rFonts w:cstheme="minorHAnsi"/>
                <w:sz w:val="20"/>
                <w:szCs w:val="20"/>
              </w:rPr>
              <w:t xml:space="preserve"> </w:t>
            </w:r>
            <w:r w:rsidR="003D6D0D">
              <w:rPr>
                <w:rFonts w:cstheme="minorHAnsi"/>
                <w:sz w:val="20"/>
                <w:szCs w:val="20"/>
              </w:rPr>
              <w:t>27/01/22</w:t>
            </w:r>
          </w:p>
        </w:tc>
      </w:tr>
      <w:tr w:rsidR="00D1506C" w:rsidRPr="004739D6" w14:paraId="71656E46" w14:textId="77777777" w:rsidTr="00F661E2">
        <w:trPr>
          <w:trHeight w:val="1270"/>
        </w:trPr>
        <w:tc>
          <w:tcPr>
            <w:tcW w:w="5228" w:type="dxa"/>
            <w:vAlign w:val="center"/>
          </w:tcPr>
          <w:p w14:paraId="47E64603" w14:textId="77777777" w:rsidR="00F661E2" w:rsidRPr="00F661E2" w:rsidRDefault="00D1506C" w:rsidP="00F661E2">
            <w:pPr>
              <w:pStyle w:val="PlainText"/>
              <w:rPr>
                <w:rFonts w:cstheme="minorHAnsi"/>
                <w:b/>
                <w:bCs/>
                <w:noProof/>
                <w:sz w:val="20"/>
                <w:szCs w:val="20"/>
                <w:lang w:eastAsia="en-GB"/>
              </w:rPr>
            </w:pPr>
            <w:r w:rsidRPr="00F661E2">
              <w:rPr>
                <w:rFonts w:cstheme="minorHAnsi"/>
                <w:b/>
                <w:bCs/>
                <w:noProof/>
                <w:sz w:val="20"/>
                <w:szCs w:val="20"/>
                <w:lang w:eastAsia="en-GB"/>
              </w:rPr>
              <w:t>Description of activities:</w:t>
            </w:r>
            <w:r w:rsidR="00F661E2" w:rsidRPr="00F661E2">
              <w:rPr>
                <w:rFonts w:cstheme="minorHAnsi"/>
                <w:b/>
                <w:bCs/>
                <w:noProof/>
                <w:sz w:val="20"/>
                <w:szCs w:val="20"/>
                <w:lang w:eastAsia="en-GB"/>
              </w:rPr>
              <w:t xml:space="preserve"> </w:t>
            </w:r>
          </w:p>
          <w:p w14:paraId="6BEA9B9F" w14:textId="41287391" w:rsidR="00F661E2" w:rsidRPr="00F661E2" w:rsidRDefault="00F661E2" w:rsidP="00F661E2">
            <w:pPr>
              <w:pStyle w:val="PlainText"/>
              <w:rPr>
                <w:sz w:val="20"/>
                <w:szCs w:val="20"/>
              </w:rPr>
            </w:pPr>
            <w:r w:rsidRPr="00F661E2">
              <w:rPr>
                <w:b/>
                <w:bCs/>
                <w:sz w:val="28"/>
                <w:szCs w:val="28"/>
              </w:rPr>
              <w:t>1</w:t>
            </w:r>
            <w:r w:rsidRPr="00F661E2">
              <w:rPr>
                <w:sz w:val="28"/>
                <w:szCs w:val="28"/>
              </w:rPr>
              <w:t>.</w:t>
            </w:r>
            <w:r w:rsidRPr="00F661E2">
              <w:rPr>
                <w:sz w:val="20"/>
                <w:szCs w:val="20"/>
              </w:rPr>
              <w:t xml:space="preserve"> Avoid the hazard where possible (Remote work/no physical contact etc.) </w:t>
            </w:r>
          </w:p>
          <w:p w14:paraId="26E95F88" w14:textId="189E9BB4" w:rsidR="00D1506C" w:rsidRPr="00F661E2" w:rsidRDefault="00F661E2" w:rsidP="00F661E2">
            <w:pPr>
              <w:pStyle w:val="PlainText"/>
              <w:rPr>
                <w:sz w:val="20"/>
                <w:szCs w:val="20"/>
              </w:rPr>
            </w:pPr>
            <w:r w:rsidRPr="00F661E2">
              <w:rPr>
                <w:b/>
                <w:bCs/>
                <w:sz w:val="28"/>
                <w:szCs w:val="28"/>
              </w:rPr>
              <w:t>2</w:t>
            </w:r>
            <w:r w:rsidRPr="00F661E2">
              <w:rPr>
                <w:sz w:val="28"/>
                <w:szCs w:val="28"/>
              </w:rPr>
              <w:t>.</w:t>
            </w:r>
            <w:r w:rsidRPr="00F661E2">
              <w:rPr>
                <w:sz w:val="20"/>
                <w:szCs w:val="20"/>
              </w:rPr>
              <w:t xml:space="preserve"> Maintain 2 metre safe distancing </w:t>
            </w:r>
          </w:p>
        </w:tc>
        <w:tc>
          <w:tcPr>
            <w:tcW w:w="5676" w:type="dxa"/>
            <w:vAlign w:val="center"/>
          </w:tcPr>
          <w:p w14:paraId="30FAAE47" w14:textId="77777777" w:rsidR="00F661E2" w:rsidRPr="00F661E2" w:rsidRDefault="00F661E2" w:rsidP="00F661E2">
            <w:pPr>
              <w:pStyle w:val="PlainText"/>
              <w:rPr>
                <w:sz w:val="20"/>
                <w:szCs w:val="20"/>
              </w:rPr>
            </w:pPr>
            <w:r w:rsidRPr="00F661E2">
              <w:rPr>
                <w:b/>
                <w:bCs/>
                <w:sz w:val="28"/>
                <w:szCs w:val="28"/>
              </w:rPr>
              <w:t>3</w:t>
            </w:r>
            <w:r w:rsidRPr="00F661E2">
              <w:rPr>
                <w:sz w:val="28"/>
                <w:szCs w:val="28"/>
              </w:rPr>
              <w:t>.</w:t>
            </w:r>
            <w:r w:rsidRPr="00F661E2">
              <w:rPr>
                <w:sz w:val="20"/>
                <w:szCs w:val="20"/>
              </w:rPr>
              <w:t xml:space="preserve"> Put guards and other measures in place </w:t>
            </w:r>
          </w:p>
          <w:p w14:paraId="1BFCAA91" w14:textId="77777777" w:rsidR="00F661E2" w:rsidRPr="00F661E2" w:rsidRDefault="00F661E2" w:rsidP="00F661E2">
            <w:pPr>
              <w:pStyle w:val="PlainText"/>
              <w:rPr>
                <w:sz w:val="20"/>
                <w:szCs w:val="20"/>
              </w:rPr>
            </w:pPr>
            <w:r w:rsidRPr="00F661E2">
              <w:rPr>
                <w:b/>
                <w:bCs/>
                <w:sz w:val="28"/>
                <w:szCs w:val="28"/>
              </w:rPr>
              <w:t>4</w:t>
            </w:r>
            <w:r w:rsidRPr="00F661E2">
              <w:rPr>
                <w:sz w:val="28"/>
                <w:szCs w:val="28"/>
              </w:rPr>
              <w:t>.</w:t>
            </w:r>
            <w:r w:rsidRPr="00F661E2">
              <w:rPr>
                <w:sz w:val="20"/>
                <w:szCs w:val="20"/>
              </w:rPr>
              <w:t xml:space="preserve"> Clean workplace, equipment and hands </w:t>
            </w:r>
          </w:p>
          <w:p w14:paraId="62029F73" w14:textId="77777777" w:rsidR="00D1506C" w:rsidRPr="00F661E2" w:rsidRDefault="00D1506C" w:rsidP="00D1506C">
            <w:pPr>
              <w:rPr>
                <w:rFonts w:cstheme="minorHAnsi"/>
                <w:sz w:val="20"/>
                <w:szCs w:val="20"/>
              </w:rPr>
            </w:pPr>
          </w:p>
        </w:tc>
        <w:tc>
          <w:tcPr>
            <w:tcW w:w="4434" w:type="dxa"/>
            <w:vAlign w:val="center"/>
          </w:tcPr>
          <w:p w14:paraId="79235861" w14:textId="77777777" w:rsidR="00F661E2" w:rsidRPr="00F661E2" w:rsidRDefault="00F661E2" w:rsidP="00F661E2">
            <w:pPr>
              <w:pStyle w:val="PlainText"/>
              <w:rPr>
                <w:sz w:val="20"/>
                <w:szCs w:val="20"/>
              </w:rPr>
            </w:pPr>
            <w:r w:rsidRPr="00F661E2">
              <w:rPr>
                <w:b/>
                <w:bCs/>
                <w:sz w:val="28"/>
                <w:szCs w:val="28"/>
              </w:rPr>
              <w:t>5.</w:t>
            </w:r>
            <w:r w:rsidRPr="00F661E2">
              <w:rPr>
                <w:sz w:val="20"/>
                <w:szCs w:val="20"/>
              </w:rPr>
              <w:t xml:space="preserve"> Supervise, Educate and communicate </w:t>
            </w:r>
          </w:p>
          <w:p w14:paraId="7072244C" w14:textId="65E7653A" w:rsidR="00F661E2" w:rsidRPr="00F661E2" w:rsidRDefault="00F661E2" w:rsidP="00F661E2">
            <w:pPr>
              <w:pStyle w:val="PlainText"/>
              <w:rPr>
                <w:sz w:val="20"/>
                <w:szCs w:val="20"/>
              </w:rPr>
            </w:pPr>
            <w:r w:rsidRPr="00F661E2">
              <w:rPr>
                <w:b/>
                <w:bCs/>
                <w:sz w:val="28"/>
                <w:szCs w:val="28"/>
              </w:rPr>
              <w:t>6.</w:t>
            </w:r>
            <w:r w:rsidRPr="00F661E2">
              <w:rPr>
                <w:sz w:val="20"/>
                <w:szCs w:val="20"/>
              </w:rPr>
              <w:t xml:space="preserve"> PPE</w:t>
            </w:r>
          </w:p>
          <w:p w14:paraId="19ABDDB7" w14:textId="77777777" w:rsidR="00D1506C" w:rsidRPr="00F661E2" w:rsidRDefault="00D1506C" w:rsidP="00D1506C">
            <w:pPr>
              <w:rPr>
                <w:rFonts w:cstheme="minorHAnsi"/>
                <w:sz w:val="20"/>
                <w:szCs w:val="20"/>
              </w:rPr>
            </w:pPr>
          </w:p>
        </w:tc>
      </w:tr>
    </w:tbl>
    <w:p w14:paraId="5B44677E" w14:textId="77777777" w:rsidR="004B39AD" w:rsidRPr="004739D6" w:rsidRDefault="004B39AD">
      <w:pPr>
        <w:rPr>
          <w:rFonts w:cstheme="minorHAnsi"/>
          <w:sz w:val="24"/>
          <w:szCs w:val="24"/>
        </w:rPr>
      </w:pPr>
    </w:p>
    <w:tbl>
      <w:tblPr>
        <w:tblStyle w:val="TableGrid"/>
        <w:tblW w:w="15304" w:type="dxa"/>
        <w:tblLook w:val="04A0" w:firstRow="1" w:lastRow="0" w:firstColumn="1" w:lastColumn="0" w:noHBand="0" w:noVBand="1"/>
      </w:tblPr>
      <w:tblGrid>
        <w:gridCol w:w="1838"/>
        <w:gridCol w:w="1701"/>
        <w:gridCol w:w="8363"/>
        <w:gridCol w:w="1134"/>
        <w:gridCol w:w="993"/>
        <w:gridCol w:w="1275"/>
      </w:tblGrid>
      <w:tr w:rsidR="0062111D" w:rsidRPr="004739D6" w14:paraId="3586D8E0" w14:textId="13AB0909" w:rsidTr="00BF7E3C">
        <w:trPr>
          <w:trHeight w:val="491"/>
        </w:trPr>
        <w:tc>
          <w:tcPr>
            <w:tcW w:w="1838" w:type="dxa"/>
            <w:vMerge w:val="restart"/>
            <w:vAlign w:val="center"/>
          </w:tcPr>
          <w:p w14:paraId="6A43348C" w14:textId="556F367C" w:rsidR="0062111D" w:rsidRPr="0062111D" w:rsidRDefault="0062111D" w:rsidP="0062111D">
            <w:pPr>
              <w:rPr>
                <w:rFonts w:cstheme="minorHAnsi"/>
                <w:b/>
                <w:bCs/>
                <w:sz w:val="24"/>
                <w:szCs w:val="24"/>
              </w:rPr>
            </w:pPr>
            <w:r w:rsidRPr="0062111D">
              <w:rPr>
                <w:rFonts w:cstheme="minorHAnsi"/>
                <w:b/>
                <w:bCs/>
                <w:sz w:val="24"/>
                <w:szCs w:val="24"/>
              </w:rPr>
              <w:t>Risk</w:t>
            </w:r>
            <w:r w:rsidRPr="0062111D">
              <w:rPr>
                <w:rFonts w:cstheme="minorHAnsi"/>
                <w:b/>
                <w:bCs/>
                <w:sz w:val="24"/>
                <w:szCs w:val="24"/>
              </w:rPr>
              <w:br/>
            </w:r>
          </w:p>
        </w:tc>
        <w:tc>
          <w:tcPr>
            <w:tcW w:w="1701" w:type="dxa"/>
            <w:vMerge w:val="restart"/>
            <w:vAlign w:val="center"/>
          </w:tcPr>
          <w:p w14:paraId="575BB6CE" w14:textId="644C7000" w:rsidR="0062111D" w:rsidRPr="0062111D" w:rsidRDefault="0062111D" w:rsidP="0062111D">
            <w:pPr>
              <w:rPr>
                <w:rFonts w:cstheme="minorHAnsi"/>
                <w:b/>
                <w:bCs/>
                <w:sz w:val="24"/>
                <w:szCs w:val="24"/>
              </w:rPr>
            </w:pPr>
            <w:r w:rsidRPr="0062111D">
              <w:rPr>
                <w:rFonts w:cstheme="minorHAnsi"/>
                <w:b/>
                <w:bCs/>
                <w:sz w:val="24"/>
                <w:szCs w:val="24"/>
              </w:rPr>
              <w:t>How can the risk cause harm and who could be at risk?</w:t>
            </w:r>
          </w:p>
          <w:p w14:paraId="7480EA61" w14:textId="77777777" w:rsidR="0062111D" w:rsidRPr="0062111D" w:rsidRDefault="0062111D" w:rsidP="0062111D">
            <w:pPr>
              <w:rPr>
                <w:rFonts w:cstheme="minorHAnsi"/>
                <w:b/>
                <w:bCs/>
                <w:sz w:val="24"/>
                <w:szCs w:val="24"/>
              </w:rPr>
            </w:pPr>
          </w:p>
        </w:tc>
        <w:tc>
          <w:tcPr>
            <w:tcW w:w="8363" w:type="dxa"/>
            <w:vMerge w:val="restart"/>
            <w:vAlign w:val="center"/>
          </w:tcPr>
          <w:p w14:paraId="5DEE72F6" w14:textId="209966BD" w:rsidR="0062111D" w:rsidRPr="00BF7E3C" w:rsidRDefault="0062111D" w:rsidP="0062111D">
            <w:pPr>
              <w:pStyle w:val="1Text"/>
              <w:rPr>
                <w:rFonts w:asciiTheme="minorHAnsi" w:hAnsiTheme="minorHAnsi" w:cstheme="minorHAnsi"/>
                <w:b/>
                <w:bCs/>
                <w:sz w:val="20"/>
                <w:szCs w:val="20"/>
              </w:rPr>
            </w:pPr>
            <w:r w:rsidRPr="00BF7E3C">
              <w:rPr>
                <w:rFonts w:asciiTheme="minorHAnsi" w:hAnsiTheme="minorHAnsi" w:cstheme="minorHAnsi"/>
                <w:b/>
                <w:bCs/>
                <w:sz w:val="20"/>
                <w:szCs w:val="20"/>
              </w:rPr>
              <w:t>What do we have and what do we need to put in place control this risk?</w:t>
            </w:r>
          </w:p>
          <w:p w14:paraId="43E49D06" w14:textId="77777777" w:rsidR="0062111D" w:rsidRPr="00BF7E3C" w:rsidRDefault="0062111D" w:rsidP="0062111D">
            <w:pPr>
              <w:rPr>
                <w:rFonts w:cstheme="minorHAnsi"/>
                <w:b/>
                <w:bCs/>
                <w:sz w:val="20"/>
                <w:szCs w:val="20"/>
              </w:rPr>
            </w:pPr>
          </w:p>
        </w:tc>
        <w:tc>
          <w:tcPr>
            <w:tcW w:w="2127" w:type="dxa"/>
            <w:gridSpan w:val="2"/>
            <w:vAlign w:val="center"/>
          </w:tcPr>
          <w:p w14:paraId="3468DA2E" w14:textId="0549C510" w:rsidR="0062111D" w:rsidRPr="0062111D" w:rsidRDefault="0062111D" w:rsidP="0062111D">
            <w:pPr>
              <w:pStyle w:val="1Text"/>
              <w:rPr>
                <w:rFonts w:asciiTheme="minorHAnsi" w:hAnsiTheme="minorHAnsi" w:cstheme="minorHAnsi"/>
                <w:b/>
                <w:bCs/>
                <w:sz w:val="24"/>
              </w:rPr>
            </w:pPr>
            <w:r w:rsidRPr="0062111D">
              <w:rPr>
                <w:rFonts w:asciiTheme="minorHAnsi" w:hAnsiTheme="minorHAnsi" w:cstheme="minorHAnsi"/>
                <w:b/>
                <w:bCs/>
                <w:sz w:val="24"/>
              </w:rPr>
              <w:t>Action</w:t>
            </w:r>
          </w:p>
        </w:tc>
        <w:tc>
          <w:tcPr>
            <w:tcW w:w="1275" w:type="dxa"/>
            <w:vAlign w:val="center"/>
          </w:tcPr>
          <w:p w14:paraId="23866D2C" w14:textId="4B4783CA" w:rsidR="0062111D" w:rsidRPr="0062111D" w:rsidRDefault="0062111D" w:rsidP="0062111D">
            <w:pPr>
              <w:pStyle w:val="1Text"/>
              <w:rPr>
                <w:rFonts w:asciiTheme="minorHAnsi" w:hAnsiTheme="minorHAnsi" w:cstheme="minorHAnsi"/>
                <w:b/>
                <w:bCs/>
                <w:i/>
                <w:sz w:val="24"/>
              </w:rPr>
            </w:pPr>
          </w:p>
        </w:tc>
      </w:tr>
      <w:tr w:rsidR="0062111D" w:rsidRPr="004739D6" w14:paraId="1669B817" w14:textId="77777777" w:rsidTr="00BF7E3C">
        <w:trPr>
          <w:trHeight w:val="456"/>
        </w:trPr>
        <w:tc>
          <w:tcPr>
            <w:tcW w:w="1838" w:type="dxa"/>
            <w:vMerge/>
            <w:vAlign w:val="center"/>
          </w:tcPr>
          <w:p w14:paraId="113ACBC4" w14:textId="77777777" w:rsidR="0062111D" w:rsidRPr="0062111D" w:rsidRDefault="0062111D" w:rsidP="0062111D">
            <w:pPr>
              <w:rPr>
                <w:rFonts w:cstheme="minorHAnsi"/>
                <w:b/>
                <w:bCs/>
                <w:sz w:val="24"/>
                <w:szCs w:val="24"/>
              </w:rPr>
            </w:pPr>
          </w:p>
        </w:tc>
        <w:tc>
          <w:tcPr>
            <w:tcW w:w="1701" w:type="dxa"/>
            <w:vMerge/>
            <w:vAlign w:val="center"/>
          </w:tcPr>
          <w:p w14:paraId="1BC21648" w14:textId="77777777" w:rsidR="0062111D" w:rsidRPr="0062111D" w:rsidRDefault="0062111D" w:rsidP="0062111D">
            <w:pPr>
              <w:rPr>
                <w:rFonts w:cstheme="minorHAnsi"/>
                <w:b/>
                <w:bCs/>
                <w:sz w:val="24"/>
                <w:szCs w:val="24"/>
              </w:rPr>
            </w:pPr>
          </w:p>
        </w:tc>
        <w:tc>
          <w:tcPr>
            <w:tcW w:w="8363" w:type="dxa"/>
            <w:vMerge/>
            <w:vAlign w:val="center"/>
          </w:tcPr>
          <w:p w14:paraId="7FDD9434" w14:textId="77777777" w:rsidR="0062111D" w:rsidRPr="00BF7E3C" w:rsidRDefault="0062111D" w:rsidP="0062111D">
            <w:pPr>
              <w:rPr>
                <w:rFonts w:cstheme="minorHAnsi"/>
                <w:b/>
                <w:bCs/>
                <w:sz w:val="20"/>
                <w:szCs w:val="20"/>
              </w:rPr>
            </w:pPr>
          </w:p>
        </w:tc>
        <w:tc>
          <w:tcPr>
            <w:tcW w:w="1134" w:type="dxa"/>
            <w:vAlign w:val="center"/>
          </w:tcPr>
          <w:p w14:paraId="728B9D1A" w14:textId="65D00523" w:rsidR="0062111D" w:rsidRPr="0062111D" w:rsidRDefault="0062111D" w:rsidP="0062111D">
            <w:pPr>
              <w:rPr>
                <w:rFonts w:cstheme="minorHAnsi"/>
                <w:b/>
                <w:bCs/>
                <w:sz w:val="24"/>
                <w:szCs w:val="24"/>
              </w:rPr>
            </w:pPr>
            <w:r w:rsidRPr="0062111D">
              <w:rPr>
                <w:rFonts w:cstheme="minorHAnsi"/>
                <w:b/>
                <w:bCs/>
                <w:sz w:val="24"/>
                <w:szCs w:val="24"/>
              </w:rPr>
              <w:t>By Whom</w:t>
            </w:r>
          </w:p>
        </w:tc>
        <w:tc>
          <w:tcPr>
            <w:tcW w:w="993" w:type="dxa"/>
            <w:vAlign w:val="center"/>
          </w:tcPr>
          <w:p w14:paraId="45D122D2" w14:textId="19F8188C" w:rsidR="0062111D" w:rsidRPr="0062111D" w:rsidRDefault="0062111D" w:rsidP="0062111D">
            <w:pPr>
              <w:rPr>
                <w:rFonts w:cstheme="minorHAnsi"/>
                <w:b/>
                <w:bCs/>
                <w:sz w:val="24"/>
                <w:szCs w:val="24"/>
              </w:rPr>
            </w:pPr>
            <w:r w:rsidRPr="0062111D">
              <w:rPr>
                <w:rFonts w:cstheme="minorHAnsi"/>
                <w:b/>
                <w:bCs/>
                <w:sz w:val="24"/>
                <w:szCs w:val="24"/>
              </w:rPr>
              <w:t>Date</w:t>
            </w:r>
          </w:p>
        </w:tc>
        <w:tc>
          <w:tcPr>
            <w:tcW w:w="1275" w:type="dxa"/>
            <w:vAlign w:val="center"/>
          </w:tcPr>
          <w:p w14:paraId="7116E55B" w14:textId="676DAC6A" w:rsidR="0062111D" w:rsidRPr="0062111D" w:rsidRDefault="0062111D" w:rsidP="0062111D">
            <w:pPr>
              <w:rPr>
                <w:rFonts w:cstheme="minorHAnsi"/>
                <w:b/>
                <w:bCs/>
                <w:sz w:val="24"/>
                <w:szCs w:val="24"/>
              </w:rPr>
            </w:pPr>
            <w:r w:rsidRPr="0062111D">
              <w:rPr>
                <w:rFonts w:cstheme="minorHAnsi"/>
                <w:b/>
                <w:bCs/>
                <w:sz w:val="24"/>
                <w:szCs w:val="24"/>
              </w:rPr>
              <w:t>Date complete</w:t>
            </w:r>
          </w:p>
        </w:tc>
      </w:tr>
      <w:tr w:rsidR="00BF7E3C" w:rsidRPr="00FD4B21" w14:paraId="15E51F13" w14:textId="77777777" w:rsidTr="00BF7E3C">
        <w:trPr>
          <w:trHeight w:val="1589"/>
        </w:trPr>
        <w:tc>
          <w:tcPr>
            <w:tcW w:w="1838" w:type="dxa"/>
          </w:tcPr>
          <w:p w14:paraId="46360576" w14:textId="709B556D" w:rsidR="0062111D" w:rsidRPr="00FD4B21" w:rsidRDefault="006919F8" w:rsidP="004739D6">
            <w:pPr>
              <w:pStyle w:val="Header"/>
              <w:tabs>
                <w:tab w:val="clear" w:pos="4153"/>
                <w:tab w:val="clear" w:pos="8306"/>
              </w:tabs>
              <w:rPr>
                <w:rFonts w:asciiTheme="minorHAnsi" w:hAnsiTheme="minorHAnsi" w:cstheme="minorHAnsi"/>
                <w:b/>
                <w:sz w:val="20"/>
              </w:rPr>
            </w:pPr>
            <w:r w:rsidRPr="00FD4B21">
              <w:rPr>
                <w:rFonts w:asciiTheme="minorHAnsi" w:hAnsiTheme="minorHAnsi" w:cstheme="minorHAnsi"/>
                <w:b/>
                <w:sz w:val="20"/>
              </w:rPr>
              <w:t>Reception staff at risk from guests who do not keep to a 2m distance at the reception desk</w:t>
            </w:r>
          </w:p>
        </w:tc>
        <w:tc>
          <w:tcPr>
            <w:tcW w:w="1701" w:type="dxa"/>
          </w:tcPr>
          <w:p w14:paraId="2ABC115D" w14:textId="15D099E0" w:rsidR="0062111D" w:rsidRPr="00FD4B21" w:rsidRDefault="006919F8" w:rsidP="004739D6">
            <w:pPr>
              <w:pStyle w:val="Header"/>
              <w:tabs>
                <w:tab w:val="clear" w:pos="4153"/>
                <w:tab w:val="clear" w:pos="8306"/>
              </w:tabs>
              <w:rPr>
                <w:rFonts w:asciiTheme="minorHAnsi" w:hAnsiTheme="minorHAnsi" w:cstheme="minorHAnsi"/>
                <w:b/>
                <w:sz w:val="20"/>
              </w:rPr>
            </w:pPr>
            <w:r w:rsidRPr="00FD4B21">
              <w:rPr>
                <w:rFonts w:asciiTheme="minorHAnsi" w:hAnsiTheme="minorHAnsi" w:cstheme="minorHAnsi"/>
                <w:b/>
                <w:sz w:val="20"/>
              </w:rPr>
              <w:t>Spread of COVID19 by air particles</w:t>
            </w:r>
          </w:p>
        </w:tc>
        <w:tc>
          <w:tcPr>
            <w:tcW w:w="8363" w:type="dxa"/>
          </w:tcPr>
          <w:p w14:paraId="00271343" w14:textId="5EAABB06" w:rsidR="00BF7E3C" w:rsidRDefault="00BF7E3C" w:rsidP="00BF7E3C">
            <w:pPr>
              <w:pStyle w:val="NormalWeb"/>
              <w:shd w:val="clear" w:color="auto" w:fill="FFFFFF"/>
              <w:spacing w:before="300" w:beforeAutospacing="0" w:after="300" w:afterAutospacing="0"/>
              <w:rPr>
                <w:rFonts w:asciiTheme="minorHAnsi" w:hAnsiTheme="minorHAnsi" w:cstheme="minorHAnsi"/>
                <w:b/>
                <w:sz w:val="20"/>
                <w:szCs w:val="20"/>
              </w:rPr>
            </w:pPr>
            <w:r w:rsidRPr="00FD4B21">
              <w:rPr>
                <w:rFonts w:asciiTheme="minorHAnsi" w:hAnsiTheme="minorHAnsi" w:cstheme="minorHAnsi"/>
                <w:b/>
                <w:sz w:val="20"/>
                <w:szCs w:val="20"/>
              </w:rPr>
              <w:t>We have a duty to reduce workplace risk to the lowest reasonably practicable level by taking preventative measures so that employees health and safety is protected. In the context of COVID-19 this means protecting the health and safety of our team and customers by working through these steps in order:</w:t>
            </w:r>
          </w:p>
          <w:p w14:paraId="46C8DDFC" w14:textId="2F485A8C" w:rsidR="00914B1F" w:rsidRDefault="003D6D0D" w:rsidP="00BF7E3C">
            <w:pPr>
              <w:pStyle w:val="NormalWeb"/>
              <w:shd w:val="clear" w:color="auto" w:fill="FFFFFF"/>
              <w:spacing w:before="300" w:beforeAutospacing="0" w:after="300" w:afterAutospacing="0"/>
              <w:rPr>
                <w:rFonts w:asciiTheme="minorHAnsi" w:hAnsiTheme="minorHAnsi" w:cstheme="minorHAnsi"/>
                <w:b/>
                <w:sz w:val="20"/>
                <w:szCs w:val="20"/>
              </w:rPr>
            </w:pPr>
            <w:r>
              <w:rPr>
                <w:rFonts w:asciiTheme="minorHAnsi" w:hAnsiTheme="minorHAnsi" w:cstheme="minorHAnsi"/>
                <w:b/>
                <w:sz w:val="20"/>
                <w:szCs w:val="20"/>
              </w:rPr>
              <w:t>All current Government guidelines should be followed.</w:t>
            </w:r>
          </w:p>
          <w:p w14:paraId="56D5C98B" w14:textId="19C8C8B7" w:rsidR="00A35792" w:rsidRPr="00FD4B21" w:rsidRDefault="00E871E0" w:rsidP="00BF7E3C">
            <w:pPr>
              <w:pStyle w:val="NormalWeb"/>
              <w:shd w:val="clear" w:color="auto" w:fill="FFFFFF"/>
              <w:spacing w:before="300" w:beforeAutospacing="0" w:after="300" w:afterAutospacing="0"/>
              <w:rPr>
                <w:rFonts w:asciiTheme="minorHAnsi" w:hAnsiTheme="minorHAnsi" w:cstheme="minorHAnsi"/>
                <w:b/>
                <w:sz w:val="20"/>
                <w:szCs w:val="20"/>
              </w:rPr>
            </w:pPr>
            <w:r>
              <w:rPr>
                <w:rFonts w:asciiTheme="minorHAnsi" w:hAnsiTheme="minorHAnsi" w:cstheme="minorHAnsi"/>
                <w:b/>
                <w:sz w:val="20"/>
                <w:szCs w:val="20"/>
              </w:rPr>
              <w:t xml:space="preserve"> Staff to also </w:t>
            </w:r>
            <w:r w:rsidR="00A35792">
              <w:rPr>
                <w:rFonts w:asciiTheme="minorHAnsi" w:hAnsiTheme="minorHAnsi" w:cstheme="minorHAnsi"/>
                <w:b/>
                <w:sz w:val="20"/>
                <w:szCs w:val="20"/>
              </w:rPr>
              <w:t>s</w:t>
            </w:r>
            <w:r w:rsidR="00FF3689">
              <w:rPr>
                <w:rFonts w:asciiTheme="minorHAnsi" w:hAnsiTheme="minorHAnsi" w:cstheme="minorHAnsi"/>
                <w:b/>
                <w:sz w:val="20"/>
                <w:szCs w:val="20"/>
              </w:rPr>
              <w:t>anitise their hands.</w:t>
            </w:r>
          </w:p>
          <w:p w14:paraId="3B959246" w14:textId="77777777" w:rsidR="00D96ED3" w:rsidRPr="00FD4B21" w:rsidRDefault="00BF7E3C" w:rsidP="00BF7E3C">
            <w:pPr>
              <w:pStyle w:val="NormalWeb"/>
              <w:numPr>
                <w:ilvl w:val="0"/>
                <w:numId w:val="2"/>
              </w:numPr>
              <w:shd w:val="clear" w:color="auto" w:fill="FFFFFF"/>
              <w:spacing w:before="0" w:beforeAutospacing="0" w:after="0" w:afterAutospacing="0"/>
              <w:ind w:left="0"/>
              <w:rPr>
                <w:rFonts w:asciiTheme="minorHAnsi" w:hAnsiTheme="minorHAnsi" w:cstheme="minorHAnsi"/>
                <w:b/>
                <w:sz w:val="20"/>
                <w:szCs w:val="20"/>
              </w:rPr>
            </w:pPr>
            <w:r w:rsidRPr="00FD4B21">
              <w:rPr>
                <w:rFonts w:asciiTheme="minorHAnsi" w:hAnsiTheme="minorHAnsi" w:cstheme="minorHAnsi"/>
                <w:b/>
                <w:sz w:val="20"/>
                <w:szCs w:val="20"/>
              </w:rPr>
              <w:t>Increasing the frequency of handwashing</w:t>
            </w:r>
            <w:r w:rsidR="00D96ED3" w:rsidRPr="00FD4B21">
              <w:rPr>
                <w:rFonts w:asciiTheme="minorHAnsi" w:hAnsiTheme="minorHAnsi" w:cstheme="minorHAnsi"/>
                <w:b/>
                <w:sz w:val="20"/>
                <w:szCs w:val="20"/>
              </w:rPr>
              <w:t xml:space="preserve"> following the 20 second rule.</w:t>
            </w:r>
          </w:p>
          <w:p w14:paraId="761AA93C" w14:textId="4C037468" w:rsidR="00BF7E3C" w:rsidRPr="00FD4B21" w:rsidRDefault="00BF7E3C" w:rsidP="00BF7E3C">
            <w:pPr>
              <w:pStyle w:val="NormalWeb"/>
              <w:numPr>
                <w:ilvl w:val="0"/>
                <w:numId w:val="2"/>
              </w:numPr>
              <w:shd w:val="clear" w:color="auto" w:fill="FFFFFF"/>
              <w:spacing w:before="0" w:beforeAutospacing="0" w:after="0" w:afterAutospacing="0"/>
              <w:ind w:left="0"/>
              <w:rPr>
                <w:rFonts w:asciiTheme="minorHAnsi" w:hAnsiTheme="minorHAnsi" w:cstheme="minorHAnsi"/>
                <w:b/>
                <w:sz w:val="20"/>
                <w:szCs w:val="20"/>
              </w:rPr>
            </w:pPr>
            <w:r w:rsidRPr="00FD4B21">
              <w:rPr>
                <w:rFonts w:asciiTheme="minorHAnsi" w:hAnsiTheme="minorHAnsi" w:cstheme="minorHAnsi"/>
                <w:b/>
                <w:sz w:val="20"/>
                <w:szCs w:val="20"/>
              </w:rPr>
              <w:t>.</w:t>
            </w:r>
            <w:r w:rsidR="00D96ED3" w:rsidRPr="00FD4B21">
              <w:rPr>
                <w:rFonts w:asciiTheme="minorHAnsi" w:hAnsiTheme="minorHAnsi" w:cstheme="minorHAnsi"/>
                <w:b/>
                <w:sz w:val="20"/>
                <w:szCs w:val="20"/>
              </w:rPr>
              <w:t xml:space="preserve"> </w:t>
            </w:r>
          </w:p>
          <w:p w14:paraId="4762AE81" w14:textId="132422BE" w:rsidR="00D96ED3" w:rsidRPr="00FD4B21" w:rsidRDefault="00D96ED3" w:rsidP="00D96ED3">
            <w:pPr>
              <w:pStyle w:val="NormalWeb"/>
              <w:shd w:val="clear" w:color="auto" w:fill="FFFFFF"/>
              <w:spacing w:before="0" w:beforeAutospacing="0" w:after="0" w:afterAutospacing="0"/>
              <w:rPr>
                <w:rFonts w:asciiTheme="minorHAnsi" w:hAnsiTheme="minorHAnsi" w:cstheme="minorHAnsi"/>
                <w:b/>
                <w:sz w:val="20"/>
                <w:szCs w:val="20"/>
              </w:rPr>
            </w:pPr>
            <w:r w:rsidRPr="00FD4B21">
              <w:rPr>
                <w:rFonts w:asciiTheme="minorHAnsi" w:hAnsiTheme="minorHAnsi" w:cstheme="minorHAnsi"/>
                <w:b/>
                <w:sz w:val="20"/>
                <w:szCs w:val="20"/>
              </w:rPr>
              <w:t>Increasing the frequency of surface cleaning especially touch points such as tables, chairs, light switches, door handles, hoover handles.</w:t>
            </w:r>
          </w:p>
          <w:p w14:paraId="66768A64" w14:textId="77777777" w:rsidR="00BF7E3C" w:rsidRPr="00FD4B21" w:rsidRDefault="00BF7E3C" w:rsidP="00BF7E3C">
            <w:pPr>
              <w:pStyle w:val="NormalWeb"/>
              <w:numPr>
                <w:ilvl w:val="0"/>
                <w:numId w:val="2"/>
              </w:numPr>
              <w:shd w:val="clear" w:color="auto" w:fill="FFFFFF"/>
              <w:spacing w:before="0" w:beforeAutospacing="0" w:after="0" w:afterAutospacing="0"/>
              <w:ind w:left="0"/>
              <w:rPr>
                <w:rFonts w:asciiTheme="minorHAnsi" w:hAnsiTheme="minorHAnsi" w:cstheme="minorHAnsi"/>
                <w:b/>
                <w:sz w:val="20"/>
                <w:szCs w:val="20"/>
              </w:rPr>
            </w:pPr>
          </w:p>
          <w:p w14:paraId="2141CE78" w14:textId="77777777" w:rsidR="00BF7E3C" w:rsidRPr="00FD4B21" w:rsidRDefault="00BF7E3C" w:rsidP="00BF7E3C">
            <w:pPr>
              <w:pStyle w:val="NormalWeb"/>
              <w:numPr>
                <w:ilvl w:val="0"/>
                <w:numId w:val="2"/>
              </w:numPr>
              <w:shd w:val="clear" w:color="auto" w:fill="FFFFFF"/>
              <w:spacing w:before="0" w:beforeAutospacing="0" w:after="0" w:afterAutospacing="0"/>
              <w:ind w:left="0"/>
              <w:rPr>
                <w:rFonts w:asciiTheme="minorHAnsi" w:hAnsiTheme="minorHAnsi" w:cstheme="minorHAnsi"/>
                <w:b/>
                <w:sz w:val="20"/>
                <w:szCs w:val="20"/>
              </w:rPr>
            </w:pPr>
            <w:r w:rsidRPr="00FD4B21">
              <w:rPr>
                <w:rFonts w:asciiTheme="minorHAnsi" w:hAnsiTheme="minorHAnsi" w:cstheme="minorHAnsi"/>
                <w:b/>
                <w:sz w:val="20"/>
                <w:szCs w:val="20"/>
              </w:rPr>
              <w:t>We will allow staff to work from home where possible but as a service industry this only applies to some of the managers. (eg finance, marketing)</w:t>
            </w:r>
          </w:p>
          <w:p w14:paraId="66EFE0B6" w14:textId="77777777" w:rsidR="00BF7E3C" w:rsidRPr="00FD4B21" w:rsidRDefault="00BF7E3C" w:rsidP="00BF7E3C">
            <w:pPr>
              <w:pStyle w:val="NormalWeb"/>
              <w:numPr>
                <w:ilvl w:val="0"/>
                <w:numId w:val="2"/>
              </w:numPr>
              <w:shd w:val="clear" w:color="auto" w:fill="FFFFFF"/>
              <w:spacing w:before="0" w:beforeAutospacing="0" w:after="0" w:afterAutospacing="0"/>
              <w:ind w:left="0"/>
              <w:rPr>
                <w:rFonts w:asciiTheme="minorHAnsi" w:hAnsiTheme="minorHAnsi" w:cstheme="minorHAnsi"/>
                <w:b/>
                <w:sz w:val="20"/>
                <w:szCs w:val="20"/>
              </w:rPr>
            </w:pPr>
          </w:p>
          <w:p w14:paraId="4CF9CAB7" w14:textId="3DB8A76D" w:rsidR="00BF7E3C" w:rsidRDefault="00BF7E3C" w:rsidP="00E871E0">
            <w:pPr>
              <w:pStyle w:val="NormalWeb"/>
              <w:shd w:val="clear" w:color="auto" w:fill="FFFFFF"/>
              <w:spacing w:before="0" w:beforeAutospacing="0" w:after="0" w:afterAutospacing="0"/>
              <w:rPr>
                <w:rFonts w:asciiTheme="minorHAnsi" w:hAnsiTheme="minorHAnsi" w:cstheme="minorHAnsi"/>
                <w:b/>
                <w:sz w:val="20"/>
                <w:szCs w:val="20"/>
              </w:rPr>
            </w:pPr>
          </w:p>
          <w:p w14:paraId="4ABEDE22" w14:textId="77777777" w:rsidR="0034204B" w:rsidRDefault="00E871E0" w:rsidP="0034204B">
            <w:pPr>
              <w:pStyle w:val="NormalWeb"/>
              <w:shd w:val="clear" w:color="auto" w:fill="FFFFFF"/>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lastRenderedPageBreak/>
              <w:t>UPDATED GOVERNMENT GUIDELI</w:t>
            </w:r>
            <w:r w:rsidR="0034204B">
              <w:rPr>
                <w:rFonts w:asciiTheme="minorHAnsi" w:hAnsiTheme="minorHAnsi" w:cstheme="minorHAnsi"/>
                <w:b/>
                <w:sz w:val="20"/>
                <w:szCs w:val="20"/>
              </w:rPr>
              <w:t>N</w:t>
            </w:r>
            <w:r>
              <w:rPr>
                <w:rFonts w:asciiTheme="minorHAnsi" w:hAnsiTheme="minorHAnsi" w:cstheme="minorHAnsi"/>
                <w:b/>
                <w:sz w:val="20"/>
                <w:szCs w:val="20"/>
              </w:rPr>
              <w:t xml:space="preserve">ES MUST BE FOLLOWED </w:t>
            </w:r>
          </w:p>
          <w:p w14:paraId="55B4C811" w14:textId="77777777" w:rsidR="0034204B" w:rsidRDefault="0034204B" w:rsidP="0034204B">
            <w:pPr>
              <w:pStyle w:val="NormalWeb"/>
              <w:shd w:val="clear" w:color="auto" w:fill="FFFFFF"/>
              <w:spacing w:before="0" w:beforeAutospacing="0" w:after="0" w:afterAutospacing="0"/>
              <w:rPr>
                <w:rFonts w:asciiTheme="minorHAnsi" w:hAnsiTheme="minorHAnsi" w:cstheme="minorHAnsi"/>
                <w:b/>
                <w:sz w:val="20"/>
                <w:szCs w:val="20"/>
              </w:rPr>
            </w:pPr>
          </w:p>
          <w:p w14:paraId="09395604" w14:textId="175C945F" w:rsidR="00FF3689" w:rsidRDefault="00BF7E3C" w:rsidP="0034204B">
            <w:pPr>
              <w:pStyle w:val="NormalWeb"/>
              <w:shd w:val="clear" w:color="auto" w:fill="FFFFFF"/>
              <w:spacing w:before="0" w:beforeAutospacing="0" w:after="0" w:afterAutospacing="0"/>
              <w:rPr>
                <w:rFonts w:asciiTheme="minorHAnsi" w:hAnsiTheme="minorHAnsi" w:cstheme="minorHAnsi"/>
                <w:b/>
                <w:sz w:val="20"/>
                <w:szCs w:val="20"/>
              </w:rPr>
            </w:pPr>
            <w:r w:rsidRPr="00FD4B21">
              <w:rPr>
                <w:rFonts w:asciiTheme="minorHAnsi" w:hAnsiTheme="minorHAnsi" w:cstheme="minorHAnsi"/>
                <w:b/>
                <w:sz w:val="20"/>
                <w:szCs w:val="20"/>
              </w:rPr>
              <w:t>Further actions include:</w:t>
            </w:r>
            <w:r w:rsidRPr="00FD4B21">
              <w:rPr>
                <w:rFonts w:asciiTheme="minorHAnsi" w:hAnsiTheme="minorHAnsi" w:cstheme="minorHAnsi"/>
                <w:b/>
                <w:sz w:val="20"/>
                <w:szCs w:val="20"/>
              </w:rPr>
              <w:br/>
            </w:r>
            <w:r w:rsidRPr="00FD4B21">
              <w:rPr>
                <w:rFonts w:asciiTheme="minorHAnsi" w:hAnsiTheme="minorHAnsi" w:cstheme="minorHAnsi"/>
                <w:b/>
                <w:sz w:val="20"/>
                <w:szCs w:val="20"/>
              </w:rPr>
              <w:br/>
              <w:t>Increasing the frequency of hand washing or hand sanitising and surface cleaning (including disinfection of high footfall areas or common touchpoints and toilet/restrooms).</w:t>
            </w:r>
          </w:p>
          <w:p w14:paraId="3BB23DF8" w14:textId="27E2A820" w:rsidR="00FD4B21" w:rsidRPr="003C604F" w:rsidRDefault="00BF7E3C" w:rsidP="003C604F">
            <w:pPr>
              <w:pStyle w:val="NormalWeb"/>
              <w:shd w:val="clear" w:color="auto" w:fill="FFFFFF"/>
              <w:spacing w:before="0" w:beforeAutospacing="0" w:after="0" w:afterAutospacing="0"/>
              <w:rPr>
                <w:rFonts w:asciiTheme="minorHAnsi" w:hAnsiTheme="minorHAnsi" w:cstheme="minorHAnsi"/>
                <w:b/>
                <w:sz w:val="20"/>
                <w:szCs w:val="20"/>
              </w:rPr>
            </w:pPr>
            <w:r w:rsidRPr="00FD4B21">
              <w:rPr>
                <w:rFonts w:asciiTheme="minorHAnsi" w:hAnsiTheme="minorHAnsi" w:cstheme="minorHAnsi"/>
                <w:b/>
                <w:sz w:val="20"/>
                <w:szCs w:val="20"/>
              </w:rPr>
              <w:br/>
            </w:r>
            <w:r w:rsidR="005B2E62">
              <w:rPr>
                <w:rFonts w:asciiTheme="minorHAnsi" w:hAnsiTheme="minorHAnsi" w:cstheme="minorHAnsi"/>
                <w:b/>
                <w:sz w:val="20"/>
                <w:szCs w:val="20"/>
              </w:rPr>
              <w:t>K</w:t>
            </w:r>
            <w:r w:rsidRPr="00FD4B21">
              <w:rPr>
                <w:rFonts w:asciiTheme="minorHAnsi" w:hAnsiTheme="minorHAnsi" w:cstheme="minorHAnsi"/>
                <w:b/>
                <w:sz w:val="20"/>
                <w:szCs w:val="20"/>
              </w:rPr>
              <w:t>eeping the activity time of any activity where social distancing cannot be maintained as short as possible</w:t>
            </w:r>
          </w:p>
          <w:p w14:paraId="7F1BB531" w14:textId="77777777" w:rsidR="00CC6A2C" w:rsidRPr="003C604F" w:rsidRDefault="00CC6A2C" w:rsidP="003C604F">
            <w:pPr>
              <w:pStyle w:val="NormalWeb"/>
              <w:numPr>
                <w:ilvl w:val="0"/>
                <w:numId w:val="2"/>
              </w:numPr>
              <w:shd w:val="clear" w:color="auto" w:fill="FFFFFF"/>
              <w:spacing w:before="0" w:beforeAutospacing="0" w:after="0" w:afterAutospacing="0"/>
              <w:ind w:left="0"/>
              <w:rPr>
                <w:rFonts w:asciiTheme="minorHAnsi" w:hAnsiTheme="minorHAnsi" w:cstheme="minorHAnsi"/>
                <w:b/>
                <w:sz w:val="20"/>
                <w:szCs w:val="20"/>
              </w:rPr>
            </w:pPr>
          </w:p>
          <w:p w14:paraId="41053053" w14:textId="79830775" w:rsidR="00CC6A2C" w:rsidRDefault="00CC6A2C" w:rsidP="00CC6A2C">
            <w:pPr>
              <w:pStyle w:val="NormalWeb"/>
              <w:shd w:val="clear" w:color="auto" w:fill="FFFFFF"/>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Reception, house keeping, bars and ma</w:t>
            </w:r>
            <w:r w:rsidR="00A44ED4">
              <w:rPr>
                <w:rFonts w:asciiTheme="minorHAnsi" w:hAnsiTheme="minorHAnsi" w:cstheme="minorHAnsi"/>
                <w:b/>
                <w:sz w:val="20"/>
                <w:szCs w:val="20"/>
              </w:rPr>
              <w:t>intenance to have their own kettle and mugs. Please make your own drink to avoid you touching other mugs.</w:t>
            </w:r>
          </w:p>
          <w:p w14:paraId="32C20A57" w14:textId="591388BD" w:rsidR="00A44ED4" w:rsidRDefault="00A44ED4" w:rsidP="00CC6A2C">
            <w:pPr>
              <w:pStyle w:val="NormalWeb"/>
              <w:shd w:val="clear" w:color="auto" w:fill="FFFFFF"/>
              <w:spacing w:before="0" w:beforeAutospacing="0" w:after="0" w:afterAutospacing="0"/>
              <w:rPr>
                <w:rFonts w:asciiTheme="minorHAnsi" w:hAnsiTheme="minorHAnsi" w:cstheme="minorHAnsi"/>
                <w:b/>
                <w:sz w:val="20"/>
                <w:szCs w:val="20"/>
              </w:rPr>
            </w:pPr>
          </w:p>
          <w:p w14:paraId="5D71B265" w14:textId="0BFF9332" w:rsidR="00A44ED4" w:rsidRDefault="00A44ED4" w:rsidP="00CC6A2C">
            <w:pPr>
              <w:pStyle w:val="NormalWeb"/>
              <w:shd w:val="clear" w:color="auto" w:fill="FFFFFF"/>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Avoid guest or staff contact – shaking hands or hugs</w:t>
            </w:r>
          </w:p>
          <w:p w14:paraId="2FFE46C9" w14:textId="48EE5E8B" w:rsidR="000E45E0" w:rsidRDefault="000E45E0" w:rsidP="00FD4B21">
            <w:pPr>
              <w:pStyle w:val="NormalWeb"/>
              <w:shd w:val="clear" w:color="auto" w:fill="FFFFFF"/>
              <w:spacing w:before="0" w:beforeAutospacing="0" w:after="0" w:afterAutospacing="0"/>
              <w:rPr>
                <w:rFonts w:asciiTheme="minorHAnsi" w:hAnsiTheme="minorHAnsi" w:cstheme="minorHAnsi"/>
                <w:b/>
                <w:sz w:val="20"/>
                <w:szCs w:val="20"/>
              </w:rPr>
            </w:pPr>
          </w:p>
          <w:p w14:paraId="6ACF8A91" w14:textId="11F66115" w:rsidR="00CC6A2C" w:rsidRDefault="000E45E0" w:rsidP="00CC6A2C">
            <w:pPr>
              <w:pStyle w:val="NormalWeb"/>
              <w:shd w:val="clear" w:color="auto" w:fill="FFFFFF"/>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R</w:t>
            </w:r>
            <w:r w:rsidRPr="000E45E0">
              <w:rPr>
                <w:rFonts w:asciiTheme="minorHAnsi" w:hAnsiTheme="minorHAnsi" w:cstheme="minorHAnsi"/>
                <w:b/>
                <w:sz w:val="20"/>
                <w:szCs w:val="20"/>
              </w:rPr>
              <w:t xml:space="preserve">educe the movements between departments </w:t>
            </w:r>
            <w:r>
              <w:rPr>
                <w:rFonts w:asciiTheme="minorHAnsi" w:hAnsiTheme="minorHAnsi" w:cstheme="minorHAnsi"/>
                <w:b/>
                <w:sz w:val="20"/>
                <w:szCs w:val="20"/>
              </w:rPr>
              <w:t>when possible</w:t>
            </w:r>
            <w:r w:rsidR="00CC6A2C">
              <w:rPr>
                <w:rFonts w:asciiTheme="minorHAnsi" w:hAnsiTheme="minorHAnsi" w:cstheme="minorHAnsi"/>
                <w:b/>
                <w:sz w:val="20"/>
                <w:szCs w:val="20"/>
              </w:rPr>
              <w:t xml:space="preserve">. </w:t>
            </w:r>
          </w:p>
          <w:p w14:paraId="0CA903CE" w14:textId="6FD8AADA" w:rsidR="000E45E0" w:rsidRPr="000E45E0" w:rsidRDefault="000E45E0" w:rsidP="00FD4B21">
            <w:pPr>
              <w:pStyle w:val="NormalWeb"/>
              <w:shd w:val="clear" w:color="auto" w:fill="FFFFFF"/>
              <w:spacing w:before="0" w:beforeAutospacing="0" w:after="0" w:afterAutospacing="0"/>
              <w:rPr>
                <w:rFonts w:asciiTheme="minorHAnsi" w:hAnsiTheme="minorHAnsi" w:cstheme="minorHAnsi"/>
                <w:b/>
                <w:sz w:val="20"/>
                <w:szCs w:val="20"/>
              </w:rPr>
            </w:pPr>
          </w:p>
          <w:p w14:paraId="5C70A93D" w14:textId="77777777" w:rsidR="000E45E0" w:rsidRDefault="000E45E0" w:rsidP="00FD4B21">
            <w:pPr>
              <w:pStyle w:val="NormalWeb"/>
              <w:shd w:val="clear" w:color="auto" w:fill="FFFFFF"/>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S</w:t>
            </w:r>
            <w:r w:rsidRPr="000E45E0">
              <w:rPr>
                <w:rFonts w:asciiTheme="minorHAnsi" w:hAnsiTheme="minorHAnsi" w:cstheme="minorHAnsi"/>
                <w:b/>
                <w:sz w:val="20"/>
                <w:szCs w:val="20"/>
              </w:rPr>
              <w:t>taff are not allowed in lift except for moving trolleys from floor to floor</w:t>
            </w:r>
            <w:r>
              <w:rPr>
                <w:rFonts w:asciiTheme="minorHAnsi" w:hAnsiTheme="minorHAnsi" w:cstheme="minorHAnsi"/>
                <w:b/>
                <w:sz w:val="20"/>
                <w:szCs w:val="20"/>
              </w:rPr>
              <w:t>.</w:t>
            </w:r>
          </w:p>
          <w:p w14:paraId="34799D24" w14:textId="216FE353" w:rsidR="000E45E0" w:rsidRPr="000E45E0" w:rsidRDefault="000E45E0" w:rsidP="00FD4B21">
            <w:pPr>
              <w:pStyle w:val="NormalWeb"/>
              <w:shd w:val="clear" w:color="auto" w:fill="FFFFFF"/>
              <w:spacing w:before="0" w:beforeAutospacing="0" w:after="0" w:afterAutospacing="0"/>
              <w:rPr>
                <w:rFonts w:asciiTheme="minorHAnsi" w:hAnsiTheme="minorHAnsi" w:cstheme="minorHAnsi"/>
                <w:b/>
                <w:sz w:val="20"/>
                <w:szCs w:val="20"/>
              </w:rPr>
            </w:pPr>
            <w:r w:rsidRPr="000E45E0">
              <w:rPr>
                <w:rFonts w:asciiTheme="minorHAnsi" w:hAnsiTheme="minorHAnsi" w:cstheme="minorHAnsi"/>
                <w:b/>
                <w:sz w:val="20"/>
                <w:szCs w:val="20"/>
              </w:rPr>
              <w:t xml:space="preserve"> </w:t>
            </w:r>
          </w:p>
          <w:p w14:paraId="00D5BC32" w14:textId="74012E24" w:rsidR="000E45E0" w:rsidRDefault="000E45E0" w:rsidP="00FD4B21">
            <w:pPr>
              <w:pStyle w:val="NormalWeb"/>
              <w:shd w:val="clear" w:color="auto" w:fill="FFFFFF"/>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I</w:t>
            </w:r>
            <w:r w:rsidRPr="000E45E0">
              <w:rPr>
                <w:rFonts w:asciiTheme="minorHAnsi" w:hAnsiTheme="minorHAnsi" w:cstheme="minorHAnsi"/>
                <w:b/>
                <w:sz w:val="20"/>
                <w:szCs w:val="20"/>
              </w:rPr>
              <w:t>f a door is not a fire door it can be left open for extra ventilation</w:t>
            </w:r>
            <w:r>
              <w:rPr>
                <w:rFonts w:asciiTheme="minorHAnsi" w:hAnsiTheme="minorHAnsi" w:cstheme="minorHAnsi"/>
                <w:b/>
                <w:sz w:val="20"/>
                <w:szCs w:val="20"/>
              </w:rPr>
              <w:t>.</w:t>
            </w:r>
          </w:p>
          <w:p w14:paraId="6C5415CF" w14:textId="77777777" w:rsidR="000E45E0" w:rsidRPr="000E45E0" w:rsidRDefault="000E45E0" w:rsidP="00FD4B21">
            <w:pPr>
              <w:pStyle w:val="NormalWeb"/>
              <w:shd w:val="clear" w:color="auto" w:fill="FFFFFF"/>
              <w:spacing w:before="0" w:beforeAutospacing="0" w:after="0" w:afterAutospacing="0"/>
              <w:rPr>
                <w:rFonts w:asciiTheme="minorHAnsi" w:hAnsiTheme="minorHAnsi" w:cstheme="minorHAnsi"/>
                <w:b/>
                <w:sz w:val="20"/>
                <w:szCs w:val="20"/>
              </w:rPr>
            </w:pPr>
          </w:p>
          <w:p w14:paraId="121DBC6F" w14:textId="77777777" w:rsidR="000E45E0" w:rsidRDefault="000E45E0" w:rsidP="00FD4B21">
            <w:pPr>
              <w:pStyle w:val="NormalWeb"/>
              <w:shd w:val="clear" w:color="auto" w:fill="FFFFFF"/>
              <w:spacing w:before="0" w:beforeAutospacing="0" w:after="0" w:afterAutospacing="0"/>
              <w:rPr>
                <w:rFonts w:asciiTheme="minorHAnsi" w:hAnsiTheme="minorHAnsi" w:cstheme="minorHAnsi"/>
                <w:b/>
                <w:sz w:val="20"/>
                <w:szCs w:val="20"/>
              </w:rPr>
            </w:pPr>
            <w:r w:rsidRPr="000E45E0">
              <w:rPr>
                <w:rFonts w:asciiTheme="minorHAnsi" w:hAnsiTheme="minorHAnsi" w:cstheme="minorHAnsi"/>
                <w:b/>
                <w:sz w:val="20"/>
                <w:szCs w:val="20"/>
              </w:rPr>
              <w:t xml:space="preserve">If you suspect a guest </w:t>
            </w:r>
            <w:r>
              <w:rPr>
                <w:rFonts w:asciiTheme="minorHAnsi" w:hAnsiTheme="minorHAnsi" w:cstheme="minorHAnsi"/>
                <w:b/>
                <w:sz w:val="20"/>
                <w:szCs w:val="20"/>
              </w:rPr>
              <w:t xml:space="preserve">or colleague </w:t>
            </w:r>
            <w:r w:rsidRPr="000E45E0">
              <w:rPr>
                <w:rFonts w:asciiTheme="minorHAnsi" w:hAnsiTheme="minorHAnsi" w:cstheme="minorHAnsi"/>
                <w:b/>
                <w:sz w:val="20"/>
                <w:szCs w:val="20"/>
              </w:rPr>
              <w:t xml:space="preserve">has </w:t>
            </w:r>
            <w:r>
              <w:rPr>
                <w:rFonts w:asciiTheme="minorHAnsi" w:hAnsiTheme="minorHAnsi" w:cstheme="minorHAnsi"/>
                <w:b/>
                <w:sz w:val="20"/>
                <w:szCs w:val="20"/>
              </w:rPr>
              <w:t>C</w:t>
            </w:r>
            <w:r w:rsidRPr="000E45E0">
              <w:rPr>
                <w:rFonts w:asciiTheme="minorHAnsi" w:hAnsiTheme="minorHAnsi" w:cstheme="minorHAnsi"/>
                <w:b/>
                <w:sz w:val="20"/>
                <w:szCs w:val="20"/>
              </w:rPr>
              <w:t>ovid symptoms please contact the manager immediately</w:t>
            </w:r>
            <w:r>
              <w:rPr>
                <w:rFonts w:asciiTheme="minorHAnsi" w:hAnsiTheme="minorHAnsi" w:cstheme="minorHAnsi"/>
                <w:b/>
                <w:sz w:val="20"/>
                <w:szCs w:val="20"/>
              </w:rPr>
              <w:t>.</w:t>
            </w:r>
          </w:p>
          <w:p w14:paraId="20A1ABE7" w14:textId="68B02B98" w:rsidR="00BF7E3C" w:rsidRPr="00FD4B21" w:rsidRDefault="000E45E0" w:rsidP="00E871E0">
            <w:pPr>
              <w:pStyle w:val="NormalWeb"/>
              <w:shd w:val="clear" w:color="auto" w:fill="FFFFFF"/>
              <w:spacing w:before="0" w:beforeAutospacing="0" w:after="0" w:afterAutospacing="0"/>
              <w:rPr>
                <w:rFonts w:asciiTheme="minorHAnsi" w:hAnsiTheme="minorHAnsi" w:cstheme="minorHAnsi"/>
                <w:b/>
                <w:sz w:val="20"/>
                <w:szCs w:val="20"/>
              </w:rPr>
            </w:pPr>
            <w:r w:rsidRPr="000E45E0">
              <w:rPr>
                <w:rFonts w:asciiTheme="minorHAnsi" w:hAnsiTheme="minorHAnsi" w:cstheme="minorHAnsi"/>
                <w:b/>
                <w:sz w:val="20"/>
                <w:szCs w:val="20"/>
              </w:rPr>
              <w:t xml:space="preserve"> </w:t>
            </w:r>
          </w:p>
          <w:p w14:paraId="6742E830" w14:textId="7C4C1DC1" w:rsidR="00BF7E3C" w:rsidRDefault="00D96ED3" w:rsidP="00BF7E3C">
            <w:pPr>
              <w:pStyle w:val="NormalWeb"/>
              <w:numPr>
                <w:ilvl w:val="0"/>
                <w:numId w:val="2"/>
              </w:numPr>
              <w:shd w:val="clear" w:color="auto" w:fill="FFFFFF"/>
              <w:spacing w:before="0" w:beforeAutospacing="0" w:after="0" w:afterAutospacing="0"/>
              <w:ind w:left="0"/>
              <w:rPr>
                <w:rFonts w:asciiTheme="minorHAnsi" w:hAnsiTheme="minorHAnsi" w:cstheme="minorHAnsi"/>
                <w:b/>
                <w:sz w:val="20"/>
                <w:szCs w:val="20"/>
              </w:rPr>
            </w:pPr>
            <w:r w:rsidRPr="00FD4B21">
              <w:rPr>
                <w:rFonts w:asciiTheme="minorHAnsi" w:hAnsiTheme="minorHAnsi" w:cstheme="minorHAnsi"/>
                <w:b/>
                <w:sz w:val="20"/>
                <w:szCs w:val="20"/>
              </w:rPr>
              <w:t xml:space="preserve">We have considered </w:t>
            </w:r>
            <w:r w:rsidR="00BF7E3C" w:rsidRPr="00FD4B21">
              <w:rPr>
                <w:rFonts w:asciiTheme="minorHAnsi" w:hAnsiTheme="minorHAnsi" w:cstheme="minorHAnsi"/>
                <w:b/>
                <w:sz w:val="20"/>
                <w:szCs w:val="20"/>
              </w:rPr>
              <w:t>whether the people doing the work are especially vulnerable to COVID-19</w:t>
            </w:r>
            <w:r w:rsidR="000E45E0">
              <w:rPr>
                <w:rFonts w:asciiTheme="minorHAnsi" w:hAnsiTheme="minorHAnsi" w:cstheme="minorHAnsi"/>
                <w:b/>
                <w:sz w:val="20"/>
                <w:szCs w:val="20"/>
              </w:rPr>
              <w:t xml:space="preserve">  and have discussed this with them. Please let Liz know if you fall into this category.</w:t>
            </w:r>
          </w:p>
          <w:p w14:paraId="0F1E685B" w14:textId="77777777" w:rsidR="000B1297" w:rsidRPr="00FD4B21" w:rsidRDefault="000B1297" w:rsidP="000B1297">
            <w:pPr>
              <w:pStyle w:val="NormalWeb"/>
              <w:shd w:val="clear" w:color="auto" w:fill="FFFFFF"/>
              <w:spacing w:before="0" w:beforeAutospacing="0" w:after="0" w:afterAutospacing="0"/>
              <w:rPr>
                <w:rFonts w:asciiTheme="minorHAnsi" w:hAnsiTheme="minorHAnsi" w:cstheme="minorHAnsi"/>
                <w:b/>
                <w:sz w:val="20"/>
                <w:szCs w:val="20"/>
              </w:rPr>
            </w:pPr>
          </w:p>
          <w:p w14:paraId="7EEFB7B4" w14:textId="213B6F3C" w:rsidR="0062111D" w:rsidRPr="00FD4B21" w:rsidRDefault="0062111D" w:rsidP="004739D6">
            <w:pPr>
              <w:rPr>
                <w:rFonts w:cstheme="minorHAnsi"/>
                <w:b/>
                <w:sz w:val="20"/>
                <w:szCs w:val="20"/>
              </w:rPr>
            </w:pPr>
          </w:p>
        </w:tc>
        <w:tc>
          <w:tcPr>
            <w:tcW w:w="1134" w:type="dxa"/>
            <w:vAlign w:val="center"/>
          </w:tcPr>
          <w:p w14:paraId="4D677950" w14:textId="238AE5B3" w:rsidR="0062111D" w:rsidRPr="00FD4B21" w:rsidRDefault="006919F8" w:rsidP="006919F8">
            <w:pPr>
              <w:rPr>
                <w:rFonts w:cstheme="minorHAnsi"/>
                <w:b/>
                <w:sz w:val="20"/>
                <w:szCs w:val="20"/>
              </w:rPr>
            </w:pPr>
            <w:r w:rsidRPr="00FD4B21">
              <w:rPr>
                <w:rFonts w:cstheme="minorHAnsi"/>
                <w:b/>
                <w:sz w:val="20"/>
                <w:szCs w:val="20"/>
              </w:rPr>
              <w:lastRenderedPageBreak/>
              <w:t xml:space="preserve">Liz </w:t>
            </w:r>
          </w:p>
        </w:tc>
        <w:tc>
          <w:tcPr>
            <w:tcW w:w="993" w:type="dxa"/>
          </w:tcPr>
          <w:p w14:paraId="2537AD8E" w14:textId="48171C23" w:rsidR="0062111D" w:rsidRPr="00FD4B21" w:rsidRDefault="006919F8" w:rsidP="004739D6">
            <w:pPr>
              <w:jc w:val="center"/>
              <w:rPr>
                <w:rFonts w:cstheme="minorHAnsi"/>
                <w:b/>
                <w:sz w:val="20"/>
                <w:szCs w:val="20"/>
              </w:rPr>
            </w:pPr>
            <w:r w:rsidRPr="00FD4B21">
              <w:rPr>
                <w:rFonts w:cstheme="minorHAnsi"/>
                <w:b/>
                <w:sz w:val="20"/>
                <w:szCs w:val="20"/>
              </w:rPr>
              <w:t xml:space="preserve">During June </w:t>
            </w:r>
          </w:p>
        </w:tc>
        <w:tc>
          <w:tcPr>
            <w:tcW w:w="1275" w:type="dxa"/>
            <w:vAlign w:val="center"/>
          </w:tcPr>
          <w:p w14:paraId="15A5D4E5" w14:textId="0331B69F" w:rsidR="0062111D" w:rsidRPr="00FD4B21" w:rsidRDefault="0062111D" w:rsidP="004739D6">
            <w:pPr>
              <w:jc w:val="center"/>
              <w:rPr>
                <w:rFonts w:cstheme="minorHAnsi"/>
                <w:b/>
                <w:sz w:val="20"/>
                <w:szCs w:val="20"/>
              </w:rPr>
            </w:pPr>
          </w:p>
        </w:tc>
      </w:tr>
      <w:tr w:rsidR="00BF7E3C" w:rsidRPr="00FD4B21" w14:paraId="3735A071" w14:textId="77777777" w:rsidTr="000E45E0">
        <w:trPr>
          <w:trHeight w:val="1266"/>
        </w:trPr>
        <w:tc>
          <w:tcPr>
            <w:tcW w:w="1838" w:type="dxa"/>
          </w:tcPr>
          <w:p w14:paraId="11E5D321" w14:textId="1213379B" w:rsidR="0062111D" w:rsidRPr="00FD4B21" w:rsidRDefault="0062111D" w:rsidP="004739D6">
            <w:pPr>
              <w:rPr>
                <w:rFonts w:cstheme="minorHAnsi"/>
                <w:b/>
                <w:sz w:val="20"/>
                <w:szCs w:val="20"/>
              </w:rPr>
            </w:pPr>
          </w:p>
        </w:tc>
        <w:tc>
          <w:tcPr>
            <w:tcW w:w="1701" w:type="dxa"/>
          </w:tcPr>
          <w:p w14:paraId="357EAB91" w14:textId="5DDA12E1" w:rsidR="0062111D" w:rsidRPr="00FD4B21" w:rsidRDefault="0062111D" w:rsidP="004739D6">
            <w:pPr>
              <w:rPr>
                <w:rFonts w:cstheme="minorHAnsi"/>
                <w:b/>
                <w:sz w:val="20"/>
                <w:szCs w:val="20"/>
              </w:rPr>
            </w:pPr>
          </w:p>
        </w:tc>
        <w:tc>
          <w:tcPr>
            <w:tcW w:w="8363" w:type="dxa"/>
          </w:tcPr>
          <w:p w14:paraId="37D564EE" w14:textId="77777777" w:rsidR="006919F8" w:rsidRPr="000E45E0" w:rsidRDefault="00D96ED3" w:rsidP="004739D6">
            <w:pPr>
              <w:rPr>
                <w:rFonts w:cstheme="minorHAnsi"/>
                <w:b/>
                <w:sz w:val="20"/>
                <w:szCs w:val="20"/>
                <w:u w:val="single"/>
              </w:rPr>
            </w:pPr>
            <w:r w:rsidRPr="000E45E0">
              <w:rPr>
                <w:rFonts w:cstheme="minorHAnsi"/>
                <w:b/>
                <w:sz w:val="20"/>
                <w:szCs w:val="20"/>
                <w:u w:val="single"/>
              </w:rPr>
              <w:t>COMMUNICATION</w:t>
            </w:r>
          </w:p>
          <w:p w14:paraId="5788BAA2" w14:textId="4C07A51E" w:rsidR="00D96ED3" w:rsidRPr="00FD4B21" w:rsidRDefault="003E4974" w:rsidP="003E4974">
            <w:pPr>
              <w:rPr>
                <w:rFonts w:cstheme="minorHAnsi"/>
                <w:b/>
                <w:sz w:val="20"/>
                <w:szCs w:val="20"/>
              </w:rPr>
            </w:pPr>
            <w:r>
              <w:rPr>
                <w:rFonts w:cstheme="minorHAnsi"/>
                <w:b/>
                <w:sz w:val="20"/>
                <w:szCs w:val="20"/>
              </w:rPr>
              <w:t>This updated r</w:t>
            </w:r>
            <w:r w:rsidR="00E871E0">
              <w:rPr>
                <w:rFonts w:cstheme="minorHAnsi"/>
                <w:b/>
                <w:sz w:val="20"/>
                <w:szCs w:val="20"/>
              </w:rPr>
              <w:t>isk assessment</w:t>
            </w:r>
            <w:r w:rsidR="000E45E0">
              <w:rPr>
                <w:rFonts w:cstheme="minorHAnsi"/>
                <w:b/>
                <w:sz w:val="20"/>
                <w:szCs w:val="20"/>
              </w:rPr>
              <w:t xml:space="preserve"> will be </w:t>
            </w:r>
            <w:r>
              <w:rPr>
                <w:rFonts w:cstheme="minorHAnsi"/>
                <w:b/>
                <w:sz w:val="20"/>
                <w:szCs w:val="20"/>
              </w:rPr>
              <w:t>EMAILED TO ALL STAFF ON 27/1/22.</w:t>
            </w:r>
          </w:p>
        </w:tc>
        <w:tc>
          <w:tcPr>
            <w:tcW w:w="1134" w:type="dxa"/>
            <w:vAlign w:val="center"/>
          </w:tcPr>
          <w:p w14:paraId="336CB457" w14:textId="78DBFFF0" w:rsidR="0062111D" w:rsidRPr="00FD4B21" w:rsidRDefault="0062111D" w:rsidP="004739D6">
            <w:pPr>
              <w:jc w:val="center"/>
              <w:rPr>
                <w:rFonts w:cstheme="minorHAnsi"/>
                <w:b/>
                <w:sz w:val="20"/>
                <w:szCs w:val="20"/>
              </w:rPr>
            </w:pPr>
          </w:p>
        </w:tc>
        <w:tc>
          <w:tcPr>
            <w:tcW w:w="993" w:type="dxa"/>
          </w:tcPr>
          <w:p w14:paraId="6D8E53A2" w14:textId="2AF693CC" w:rsidR="0062111D" w:rsidRPr="00FD4B21" w:rsidRDefault="0062111D" w:rsidP="004739D6">
            <w:pPr>
              <w:jc w:val="center"/>
              <w:rPr>
                <w:rFonts w:cstheme="minorHAnsi"/>
                <w:b/>
                <w:sz w:val="20"/>
                <w:szCs w:val="20"/>
              </w:rPr>
            </w:pPr>
          </w:p>
        </w:tc>
        <w:tc>
          <w:tcPr>
            <w:tcW w:w="1275" w:type="dxa"/>
            <w:vAlign w:val="center"/>
          </w:tcPr>
          <w:p w14:paraId="6C4F3F20" w14:textId="6409F87A" w:rsidR="0062111D" w:rsidRPr="00FD4B21" w:rsidRDefault="0062111D" w:rsidP="004739D6">
            <w:pPr>
              <w:jc w:val="center"/>
              <w:rPr>
                <w:rFonts w:cstheme="minorHAnsi"/>
                <w:b/>
                <w:sz w:val="20"/>
                <w:szCs w:val="20"/>
              </w:rPr>
            </w:pPr>
          </w:p>
        </w:tc>
      </w:tr>
      <w:tr w:rsidR="00BF7E3C" w:rsidRPr="00FD4B21" w14:paraId="3FF6AEFC" w14:textId="77777777" w:rsidTr="00BF7E3C">
        <w:trPr>
          <w:trHeight w:val="1903"/>
        </w:trPr>
        <w:tc>
          <w:tcPr>
            <w:tcW w:w="1838" w:type="dxa"/>
          </w:tcPr>
          <w:p w14:paraId="780320D0" w14:textId="75A3E01F" w:rsidR="002D4184" w:rsidRPr="00FD4B21" w:rsidRDefault="002D4184" w:rsidP="004739D6">
            <w:pPr>
              <w:rPr>
                <w:rFonts w:cstheme="minorHAnsi"/>
                <w:b/>
                <w:sz w:val="20"/>
                <w:szCs w:val="20"/>
              </w:rPr>
            </w:pPr>
          </w:p>
        </w:tc>
        <w:tc>
          <w:tcPr>
            <w:tcW w:w="1701" w:type="dxa"/>
          </w:tcPr>
          <w:p w14:paraId="2B0EBFDA" w14:textId="77777777" w:rsidR="002D4184" w:rsidRPr="00FD4B21" w:rsidRDefault="002D4184" w:rsidP="004739D6">
            <w:pPr>
              <w:rPr>
                <w:rFonts w:cstheme="minorHAnsi"/>
                <w:b/>
                <w:i/>
                <w:sz w:val="20"/>
                <w:szCs w:val="20"/>
              </w:rPr>
            </w:pPr>
          </w:p>
        </w:tc>
        <w:tc>
          <w:tcPr>
            <w:tcW w:w="8363" w:type="dxa"/>
          </w:tcPr>
          <w:p w14:paraId="436C8842" w14:textId="2FB0D6F2" w:rsidR="00D96ED3" w:rsidRDefault="00D96ED3" w:rsidP="00D96ED3">
            <w:pPr>
              <w:pStyle w:val="Header"/>
              <w:tabs>
                <w:tab w:val="clear" w:pos="4153"/>
                <w:tab w:val="clear" w:pos="8306"/>
              </w:tabs>
              <w:rPr>
                <w:rFonts w:asciiTheme="minorHAnsi" w:hAnsiTheme="minorHAnsi" w:cstheme="minorHAnsi"/>
                <w:b/>
                <w:iCs/>
                <w:sz w:val="20"/>
                <w:u w:val="single"/>
              </w:rPr>
            </w:pPr>
            <w:r w:rsidRPr="00FD4B21">
              <w:rPr>
                <w:rFonts w:asciiTheme="minorHAnsi" w:hAnsiTheme="minorHAnsi" w:cstheme="minorHAnsi"/>
                <w:b/>
                <w:iCs/>
                <w:sz w:val="20"/>
                <w:u w:val="single"/>
              </w:rPr>
              <w:t>PPE (Personal Protective Clothing)</w:t>
            </w:r>
          </w:p>
          <w:p w14:paraId="2E32BDC8" w14:textId="52CB3789" w:rsidR="00E871E0" w:rsidRDefault="00E871E0" w:rsidP="00D96ED3">
            <w:pPr>
              <w:pStyle w:val="Header"/>
              <w:tabs>
                <w:tab w:val="clear" w:pos="4153"/>
                <w:tab w:val="clear" w:pos="8306"/>
              </w:tabs>
              <w:rPr>
                <w:rFonts w:asciiTheme="minorHAnsi" w:hAnsiTheme="minorHAnsi" w:cstheme="minorHAnsi"/>
                <w:b/>
                <w:iCs/>
                <w:sz w:val="20"/>
              </w:rPr>
            </w:pPr>
            <w:r w:rsidRPr="00E871E0">
              <w:rPr>
                <w:rFonts w:asciiTheme="minorHAnsi" w:hAnsiTheme="minorHAnsi" w:cstheme="minorHAnsi"/>
                <w:b/>
                <w:iCs/>
                <w:sz w:val="20"/>
              </w:rPr>
              <w:t xml:space="preserve">Masks </w:t>
            </w:r>
            <w:r w:rsidR="003E4974">
              <w:rPr>
                <w:rFonts w:asciiTheme="minorHAnsi" w:hAnsiTheme="minorHAnsi" w:cstheme="minorHAnsi"/>
                <w:b/>
                <w:iCs/>
                <w:sz w:val="20"/>
              </w:rPr>
              <w:t>may</w:t>
            </w:r>
            <w:r w:rsidRPr="00E871E0">
              <w:rPr>
                <w:rFonts w:asciiTheme="minorHAnsi" w:hAnsiTheme="minorHAnsi" w:cstheme="minorHAnsi"/>
                <w:b/>
                <w:iCs/>
                <w:sz w:val="20"/>
              </w:rPr>
              <w:t xml:space="preserve"> be worn </w:t>
            </w:r>
            <w:r w:rsidR="00E275C0">
              <w:rPr>
                <w:rFonts w:asciiTheme="minorHAnsi" w:hAnsiTheme="minorHAnsi" w:cstheme="minorHAnsi"/>
                <w:b/>
                <w:iCs/>
                <w:sz w:val="20"/>
              </w:rPr>
              <w:t>if a member of staff feels more protected. Free masks are available at reception and plain black is preferred.</w:t>
            </w:r>
          </w:p>
          <w:p w14:paraId="524C0119" w14:textId="77777777" w:rsidR="00E275C0" w:rsidRPr="00E871E0" w:rsidRDefault="00E275C0" w:rsidP="00D96ED3">
            <w:pPr>
              <w:pStyle w:val="Header"/>
              <w:tabs>
                <w:tab w:val="clear" w:pos="4153"/>
                <w:tab w:val="clear" w:pos="8306"/>
              </w:tabs>
              <w:rPr>
                <w:rFonts w:asciiTheme="minorHAnsi" w:hAnsiTheme="minorHAnsi" w:cstheme="minorHAnsi"/>
                <w:b/>
                <w:iCs/>
                <w:sz w:val="20"/>
              </w:rPr>
            </w:pPr>
          </w:p>
          <w:p w14:paraId="71E3C5FD" w14:textId="2DFB43D6" w:rsidR="002D4184" w:rsidRDefault="00E275C0" w:rsidP="00D96ED3">
            <w:pPr>
              <w:rPr>
                <w:rFonts w:cstheme="minorHAnsi"/>
                <w:b/>
                <w:sz w:val="20"/>
                <w:szCs w:val="20"/>
              </w:rPr>
            </w:pPr>
            <w:r>
              <w:rPr>
                <w:rFonts w:cstheme="minorHAnsi"/>
                <w:b/>
                <w:sz w:val="20"/>
                <w:szCs w:val="20"/>
              </w:rPr>
              <w:t xml:space="preserve">If you enter a bedroom where a Covid positive guest has been please wear mask, apron, gloves and dispose of them </w:t>
            </w:r>
            <w:r w:rsidR="00DE1456">
              <w:rPr>
                <w:rFonts w:cstheme="minorHAnsi"/>
                <w:b/>
                <w:sz w:val="20"/>
                <w:szCs w:val="20"/>
              </w:rPr>
              <w:t>immediately.</w:t>
            </w:r>
          </w:p>
          <w:p w14:paraId="1B662C68" w14:textId="77777777" w:rsidR="00DE1456" w:rsidRDefault="00DE1456" w:rsidP="00D96ED3">
            <w:pPr>
              <w:rPr>
                <w:rFonts w:cstheme="minorHAnsi"/>
                <w:b/>
                <w:iCs/>
                <w:sz w:val="20"/>
                <w:szCs w:val="20"/>
              </w:rPr>
            </w:pPr>
          </w:p>
          <w:p w14:paraId="583AFE31" w14:textId="77777777" w:rsidR="00A44ED4" w:rsidRDefault="00A44ED4" w:rsidP="00D96ED3">
            <w:pPr>
              <w:rPr>
                <w:rFonts w:cstheme="minorHAnsi"/>
                <w:b/>
                <w:iCs/>
                <w:sz w:val="20"/>
                <w:szCs w:val="20"/>
              </w:rPr>
            </w:pPr>
            <w:r>
              <w:rPr>
                <w:rFonts w:cstheme="minorHAnsi"/>
                <w:b/>
                <w:iCs/>
                <w:sz w:val="20"/>
                <w:szCs w:val="20"/>
              </w:rPr>
              <w:t>Staff must wear a clean uniform every shift. Housekeepers have their uniform washed inhouse.</w:t>
            </w:r>
          </w:p>
          <w:p w14:paraId="6FE2E46F" w14:textId="32943A98" w:rsidR="00A44ED4" w:rsidRPr="00FD4B21" w:rsidRDefault="00A44ED4" w:rsidP="00D96ED3">
            <w:pPr>
              <w:rPr>
                <w:rFonts w:cstheme="minorHAnsi"/>
                <w:b/>
                <w:sz w:val="20"/>
                <w:szCs w:val="20"/>
              </w:rPr>
            </w:pPr>
          </w:p>
        </w:tc>
        <w:tc>
          <w:tcPr>
            <w:tcW w:w="1134" w:type="dxa"/>
            <w:vAlign w:val="center"/>
          </w:tcPr>
          <w:p w14:paraId="6E627926" w14:textId="77777777" w:rsidR="002D4184" w:rsidRPr="00FD4B21" w:rsidRDefault="002D4184" w:rsidP="004739D6">
            <w:pPr>
              <w:jc w:val="center"/>
              <w:rPr>
                <w:rFonts w:cstheme="minorHAnsi"/>
                <w:b/>
                <w:sz w:val="20"/>
                <w:szCs w:val="20"/>
              </w:rPr>
            </w:pPr>
          </w:p>
        </w:tc>
        <w:tc>
          <w:tcPr>
            <w:tcW w:w="993" w:type="dxa"/>
          </w:tcPr>
          <w:p w14:paraId="52CE8656" w14:textId="77777777" w:rsidR="002D4184" w:rsidRPr="00FD4B21" w:rsidRDefault="002D4184" w:rsidP="004739D6">
            <w:pPr>
              <w:jc w:val="center"/>
              <w:rPr>
                <w:rFonts w:cstheme="minorHAnsi"/>
                <w:b/>
                <w:sz w:val="20"/>
                <w:szCs w:val="20"/>
              </w:rPr>
            </w:pPr>
          </w:p>
        </w:tc>
        <w:tc>
          <w:tcPr>
            <w:tcW w:w="1275" w:type="dxa"/>
            <w:vAlign w:val="center"/>
          </w:tcPr>
          <w:p w14:paraId="580481DC" w14:textId="77777777" w:rsidR="002D4184" w:rsidRPr="00FD4B21" w:rsidRDefault="002D4184" w:rsidP="004739D6">
            <w:pPr>
              <w:jc w:val="center"/>
              <w:rPr>
                <w:rFonts w:cstheme="minorHAnsi"/>
                <w:b/>
                <w:sz w:val="20"/>
                <w:szCs w:val="20"/>
              </w:rPr>
            </w:pPr>
          </w:p>
        </w:tc>
      </w:tr>
      <w:tr w:rsidR="00BF7E3C" w:rsidRPr="00FD4B21" w14:paraId="10142CBC" w14:textId="77777777" w:rsidTr="000B1297">
        <w:trPr>
          <w:trHeight w:val="921"/>
        </w:trPr>
        <w:tc>
          <w:tcPr>
            <w:tcW w:w="1838" w:type="dxa"/>
          </w:tcPr>
          <w:p w14:paraId="306CCA31" w14:textId="77777777" w:rsidR="0062111D" w:rsidRPr="00FD4B21" w:rsidRDefault="0062111D" w:rsidP="004739D6">
            <w:pPr>
              <w:rPr>
                <w:rFonts w:cstheme="minorHAnsi"/>
                <w:b/>
                <w:sz w:val="20"/>
                <w:szCs w:val="20"/>
                <w:u w:val="single"/>
              </w:rPr>
            </w:pPr>
          </w:p>
        </w:tc>
        <w:tc>
          <w:tcPr>
            <w:tcW w:w="1701" w:type="dxa"/>
          </w:tcPr>
          <w:p w14:paraId="4879289A" w14:textId="77777777" w:rsidR="0062111D" w:rsidRPr="00FD4B21" w:rsidRDefault="0062111D" w:rsidP="004739D6">
            <w:pPr>
              <w:pStyle w:val="Header"/>
              <w:tabs>
                <w:tab w:val="clear" w:pos="4153"/>
                <w:tab w:val="clear" w:pos="8306"/>
              </w:tabs>
              <w:rPr>
                <w:rFonts w:asciiTheme="minorHAnsi" w:hAnsiTheme="minorHAnsi" w:cstheme="minorHAnsi"/>
                <w:b/>
                <w:sz w:val="20"/>
              </w:rPr>
            </w:pPr>
          </w:p>
        </w:tc>
        <w:tc>
          <w:tcPr>
            <w:tcW w:w="8363" w:type="dxa"/>
          </w:tcPr>
          <w:p w14:paraId="144199FE" w14:textId="77777777" w:rsidR="0062111D" w:rsidRPr="000E45E0" w:rsidRDefault="00D96ED3" w:rsidP="004739D6">
            <w:pPr>
              <w:pStyle w:val="Header"/>
              <w:tabs>
                <w:tab w:val="clear" w:pos="4153"/>
                <w:tab w:val="clear" w:pos="8306"/>
              </w:tabs>
              <w:rPr>
                <w:rFonts w:asciiTheme="minorHAnsi" w:hAnsiTheme="minorHAnsi" w:cstheme="minorHAnsi"/>
                <w:b/>
                <w:iCs/>
                <w:sz w:val="20"/>
                <w:u w:val="single"/>
              </w:rPr>
            </w:pPr>
            <w:r w:rsidRPr="000E45E0">
              <w:rPr>
                <w:rFonts w:asciiTheme="minorHAnsi" w:hAnsiTheme="minorHAnsi" w:cstheme="minorHAnsi"/>
                <w:b/>
                <w:iCs/>
                <w:sz w:val="20"/>
                <w:u w:val="single"/>
              </w:rPr>
              <w:t>Avoid sharing items</w:t>
            </w:r>
          </w:p>
          <w:p w14:paraId="6B178046" w14:textId="3AE530DF" w:rsidR="00D96ED3" w:rsidRPr="000E45E0" w:rsidRDefault="00D96ED3" w:rsidP="004739D6">
            <w:pPr>
              <w:pStyle w:val="Header"/>
              <w:tabs>
                <w:tab w:val="clear" w:pos="4153"/>
                <w:tab w:val="clear" w:pos="8306"/>
              </w:tabs>
              <w:rPr>
                <w:rFonts w:asciiTheme="minorHAnsi" w:hAnsiTheme="minorHAnsi" w:cstheme="minorHAnsi"/>
                <w:b/>
                <w:iCs/>
                <w:sz w:val="20"/>
              </w:rPr>
            </w:pPr>
            <w:r w:rsidRPr="000E45E0">
              <w:rPr>
                <w:rFonts w:asciiTheme="minorHAnsi" w:hAnsiTheme="minorHAnsi" w:cstheme="minorHAnsi"/>
                <w:b/>
                <w:iCs/>
                <w:sz w:val="20"/>
              </w:rPr>
              <w:t>During the duration of your shift just use your own equipment such as pens, mugs, knives</w:t>
            </w:r>
            <w:r w:rsidR="00FD4B21" w:rsidRPr="000E45E0">
              <w:rPr>
                <w:rFonts w:asciiTheme="minorHAnsi" w:hAnsiTheme="minorHAnsi" w:cstheme="minorHAnsi"/>
                <w:b/>
                <w:iCs/>
                <w:sz w:val="20"/>
              </w:rPr>
              <w:t>, trolleys</w:t>
            </w:r>
            <w:r w:rsidRPr="000E45E0">
              <w:rPr>
                <w:rFonts w:asciiTheme="minorHAnsi" w:hAnsiTheme="minorHAnsi" w:cstheme="minorHAnsi"/>
                <w:b/>
                <w:iCs/>
                <w:sz w:val="20"/>
              </w:rPr>
              <w:t>. Avoid sharing where possible.</w:t>
            </w:r>
          </w:p>
        </w:tc>
        <w:tc>
          <w:tcPr>
            <w:tcW w:w="1134" w:type="dxa"/>
            <w:vAlign w:val="center"/>
          </w:tcPr>
          <w:p w14:paraId="7FA0DF95" w14:textId="4C0AE949" w:rsidR="0062111D" w:rsidRPr="00FD4B21" w:rsidRDefault="0062111D" w:rsidP="004739D6">
            <w:pPr>
              <w:jc w:val="center"/>
              <w:rPr>
                <w:rFonts w:cstheme="minorHAnsi"/>
                <w:b/>
                <w:sz w:val="20"/>
                <w:szCs w:val="20"/>
              </w:rPr>
            </w:pPr>
          </w:p>
        </w:tc>
        <w:tc>
          <w:tcPr>
            <w:tcW w:w="993" w:type="dxa"/>
          </w:tcPr>
          <w:p w14:paraId="028C1F0B" w14:textId="77777777" w:rsidR="0062111D" w:rsidRPr="00FD4B21" w:rsidRDefault="0062111D" w:rsidP="004739D6">
            <w:pPr>
              <w:jc w:val="center"/>
              <w:rPr>
                <w:rFonts w:cstheme="minorHAnsi"/>
                <w:b/>
                <w:sz w:val="20"/>
                <w:szCs w:val="20"/>
              </w:rPr>
            </w:pPr>
          </w:p>
        </w:tc>
        <w:tc>
          <w:tcPr>
            <w:tcW w:w="1275" w:type="dxa"/>
            <w:vAlign w:val="center"/>
          </w:tcPr>
          <w:p w14:paraId="59AE5588" w14:textId="082B5C99" w:rsidR="0062111D" w:rsidRPr="00FD4B21" w:rsidRDefault="0062111D" w:rsidP="004739D6">
            <w:pPr>
              <w:jc w:val="center"/>
              <w:rPr>
                <w:rFonts w:cstheme="minorHAnsi"/>
                <w:b/>
                <w:sz w:val="20"/>
                <w:szCs w:val="20"/>
              </w:rPr>
            </w:pPr>
          </w:p>
        </w:tc>
      </w:tr>
    </w:tbl>
    <w:p w14:paraId="7104D21B" w14:textId="502CFA39" w:rsidR="00E11767" w:rsidRPr="00FD4B21" w:rsidRDefault="00E11767" w:rsidP="005C0504">
      <w:pPr>
        <w:rPr>
          <w:rFonts w:cstheme="minorHAnsi"/>
          <w:b/>
          <w:sz w:val="20"/>
          <w:szCs w:val="20"/>
        </w:rPr>
      </w:pPr>
    </w:p>
    <w:tbl>
      <w:tblPr>
        <w:tblStyle w:val="TableGrid"/>
        <w:tblW w:w="15304" w:type="dxa"/>
        <w:tblLook w:val="04A0" w:firstRow="1" w:lastRow="0" w:firstColumn="1" w:lastColumn="0" w:noHBand="0" w:noVBand="1"/>
      </w:tblPr>
      <w:tblGrid>
        <w:gridCol w:w="1838"/>
        <w:gridCol w:w="1701"/>
        <w:gridCol w:w="8363"/>
        <w:gridCol w:w="1134"/>
        <w:gridCol w:w="993"/>
        <w:gridCol w:w="1275"/>
      </w:tblGrid>
      <w:tr w:rsidR="00FD4B21" w:rsidRPr="00FD4B21" w14:paraId="20BBC157" w14:textId="77777777" w:rsidTr="00FD4B21">
        <w:trPr>
          <w:trHeight w:val="1777"/>
        </w:trPr>
        <w:tc>
          <w:tcPr>
            <w:tcW w:w="1838" w:type="dxa"/>
          </w:tcPr>
          <w:p w14:paraId="2460DDAD" w14:textId="77777777" w:rsidR="00FD4B21" w:rsidRPr="00FD4B21" w:rsidRDefault="00FD4B21" w:rsidP="00FD4B21">
            <w:pPr>
              <w:rPr>
                <w:rFonts w:cstheme="minorHAnsi"/>
                <w:b/>
                <w:sz w:val="20"/>
                <w:szCs w:val="20"/>
                <w:u w:val="single"/>
              </w:rPr>
            </w:pPr>
          </w:p>
        </w:tc>
        <w:tc>
          <w:tcPr>
            <w:tcW w:w="1701" w:type="dxa"/>
          </w:tcPr>
          <w:p w14:paraId="3324FF5A" w14:textId="77777777" w:rsidR="00FD4B21" w:rsidRPr="00FD4B21" w:rsidRDefault="00FD4B21" w:rsidP="00FD4B21">
            <w:pPr>
              <w:pStyle w:val="Header"/>
              <w:tabs>
                <w:tab w:val="clear" w:pos="4153"/>
                <w:tab w:val="clear" w:pos="8306"/>
              </w:tabs>
              <w:rPr>
                <w:rFonts w:asciiTheme="minorHAnsi" w:hAnsiTheme="minorHAnsi" w:cstheme="minorHAnsi"/>
                <w:b/>
                <w:sz w:val="20"/>
              </w:rPr>
            </w:pPr>
          </w:p>
        </w:tc>
        <w:tc>
          <w:tcPr>
            <w:tcW w:w="8363" w:type="dxa"/>
          </w:tcPr>
          <w:p w14:paraId="06DE9631" w14:textId="77777777" w:rsidR="00FD4B21" w:rsidRPr="00FD4B21" w:rsidRDefault="00FD4B21" w:rsidP="00FD4B21">
            <w:pPr>
              <w:rPr>
                <w:rFonts w:cstheme="minorHAnsi"/>
                <w:b/>
                <w:sz w:val="20"/>
                <w:szCs w:val="20"/>
                <w:u w:val="single"/>
              </w:rPr>
            </w:pPr>
            <w:r w:rsidRPr="00FD4B21">
              <w:rPr>
                <w:rFonts w:cstheme="minorHAnsi"/>
                <w:b/>
                <w:sz w:val="20"/>
                <w:szCs w:val="20"/>
                <w:u w:val="single"/>
              </w:rPr>
              <w:t>COVID-SYMPTOMS</w:t>
            </w:r>
          </w:p>
          <w:p w14:paraId="4E540696" w14:textId="77777777" w:rsidR="00FD4B21" w:rsidRDefault="00FD4B21" w:rsidP="00FD4B21">
            <w:pPr>
              <w:pStyle w:val="Header"/>
              <w:tabs>
                <w:tab w:val="clear" w:pos="4153"/>
                <w:tab w:val="clear" w:pos="8306"/>
              </w:tabs>
              <w:rPr>
                <w:rFonts w:asciiTheme="minorHAnsi" w:hAnsiTheme="minorHAnsi" w:cstheme="minorHAnsi"/>
                <w:b/>
                <w:sz w:val="20"/>
              </w:rPr>
            </w:pPr>
            <w:r w:rsidRPr="00FD4B21">
              <w:rPr>
                <w:rFonts w:asciiTheme="minorHAnsi" w:hAnsiTheme="minorHAnsi" w:cstheme="minorHAnsi"/>
                <w:b/>
                <w:sz w:val="20"/>
              </w:rPr>
              <w:t xml:space="preserve">If anyone becomes unwell with a new continuous cough or a high temperature in the workplace, </w:t>
            </w:r>
            <w:r>
              <w:rPr>
                <w:rFonts w:asciiTheme="minorHAnsi" w:hAnsiTheme="minorHAnsi" w:cstheme="minorHAnsi"/>
                <w:b/>
                <w:sz w:val="20"/>
              </w:rPr>
              <w:t xml:space="preserve">loss of smell or taste </w:t>
            </w:r>
            <w:r w:rsidRPr="00FD4B21">
              <w:rPr>
                <w:rFonts w:asciiTheme="minorHAnsi" w:hAnsiTheme="minorHAnsi" w:cstheme="minorHAnsi"/>
                <w:b/>
                <w:sz w:val="20"/>
              </w:rPr>
              <w:t xml:space="preserve">they will be sent home and advised to follow the stay at home guidance. </w:t>
            </w:r>
          </w:p>
          <w:p w14:paraId="660DCDFF" w14:textId="39C24615" w:rsidR="00FD4B21" w:rsidRDefault="00FD4B21" w:rsidP="00FD4B21">
            <w:pPr>
              <w:pStyle w:val="Header"/>
              <w:tabs>
                <w:tab w:val="clear" w:pos="4153"/>
                <w:tab w:val="clear" w:pos="8306"/>
              </w:tabs>
              <w:rPr>
                <w:rFonts w:asciiTheme="minorHAnsi" w:hAnsiTheme="minorHAnsi" w:cstheme="minorHAnsi"/>
                <w:b/>
                <w:sz w:val="20"/>
              </w:rPr>
            </w:pPr>
            <w:r>
              <w:rPr>
                <w:rFonts w:asciiTheme="minorHAnsi" w:hAnsiTheme="minorHAnsi" w:cstheme="minorHAnsi"/>
                <w:b/>
                <w:sz w:val="20"/>
              </w:rPr>
              <w:t xml:space="preserve">You must inform a manager immediately. </w:t>
            </w:r>
          </w:p>
          <w:p w14:paraId="6D076539" w14:textId="62E9CC5A" w:rsidR="00DE1456" w:rsidRDefault="00DE1456" w:rsidP="00FD4B21">
            <w:pPr>
              <w:pStyle w:val="Header"/>
              <w:tabs>
                <w:tab w:val="clear" w:pos="4153"/>
                <w:tab w:val="clear" w:pos="8306"/>
              </w:tabs>
              <w:rPr>
                <w:rFonts w:asciiTheme="minorHAnsi" w:hAnsiTheme="minorHAnsi" w:cstheme="minorHAnsi"/>
                <w:b/>
                <w:sz w:val="20"/>
              </w:rPr>
            </w:pPr>
            <w:r>
              <w:rPr>
                <w:rFonts w:asciiTheme="minorHAnsi" w:hAnsiTheme="minorHAnsi" w:cstheme="minorHAnsi"/>
                <w:b/>
                <w:sz w:val="20"/>
              </w:rPr>
              <w:t>Staff who test positive need to organise a PCR test and email the positive result t</w:t>
            </w:r>
            <w:r w:rsidR="00932F84">
              <w:rPr>
                <w:rFonts w:asciiTheme="minorHAnsi" w:hAnsiTheme="minorHAnsi" w:cstheme="minorHAnsi"/>
                <w:b/>
                <w:sz w:val="20"/>
              </w:rPr>
              <w:t xml:space="preserve">o </w:t>
            </w:r>
            <w:hyperlink r:id="rId6" w:history="1">
              <w:r w:rsidR="00932F84" w:rsidRPr="002F5B96">
                <w:rPr>
                  <w:rStyle w:val="Hyperlink"/>
                  <w:rFonts w:asciiTheme="minorHAnsi" w:hAnsiTheme="minorHAnsi" w:cstheme="minorHAnsi"/>
                  <w:b/>
                  <w:sz w:val="20"/>
                </w:rPr>
                <w:t>sue@hotelsheraton.co.uk</w:t>
              </w:r>
            </w:hyperlink>
            <w:r>
              <w:rPr>
                <w:rFonts w:asciiTheme="minorHAnsi" w:hAnsiTheme="minorHAnsi" w:cstheme="minorHAnsi"/>
                <w:b/>
                <w:sz w:val="20"/>
              </w:rPr>
              <w:t xml:space="preserve"> to be entitled to sick pay.</w:t>
            </w:r>
          </w:p>
          <w:p w14:paraId="2D6500CE" w14:textId="79A91168" w:rsidR="00FD4B21" w:rsidRPr="00FD4B21" w:rsidRDefault="00FD4B21" w:rsidP="00FD4B21">
            <w:pPr>
              <w:pStyle w:val="Header"/>
              <w:tabs>
                <w:tab w:val="clear" w:pos="4153"/>
                <w:tab w:val="clear" w:pos="8306"/>
              </w:tabs>
              <w:rPr>
                <w:rFonts w:asciiTheme="minorHAnsi" w:hAnsiTheme="minorHAnsi" w:cstheme="minorHAnsi"/>
                <w:b/>
                <w:i/>
                <w:sz w:val="20"/>
              </w:rPr>
            </w:pPr>
            <w:r w:rsidRPr="00FD4B21">
              <w:rPr>
                <w:rFonts w:asciiTheme="minorHAnsi" w:hAnsiTheme="minorHAnsi" w:cstheme="minorHAnsi"/>
                <w:b/>
                <w:sz w:val="20"/>
              </w:rPr>
              <w:t>Managers will maintain regular contact with staff members during this time.</w:t>
            </w:r>
          </w:p>
        </w:tc>
        <w:tc>
          <w:tcPr>
            <w:tcW w:w="1134" w:type="dxa"/>
            <w:vAlign w:val="center"/>
          </w:tcPr>
          <w:p w14:paraId="16DCA1E6" w14:textId="77777777" w:rsidR="00FD4B21" w:rsidRPr="00FD4B21" w:rsidRDefault="00FD4B21" w:rsidP="00FD4B21">
            <w:pPr>
              <w:jc w:val="center"/>
              <w:rPr>
                <w:rFonts w:cstheme="minorHAnsi"/>
                <w:b/>
                <w:sz w:val="20"/>
                <w:szCs w:val="20"/>
              </w:rPr>
            </w:pPr>
          </w:p>
        </w:tc>
        <w:tc>
          <w:tcPr>
            <w:tcW w:w="993" w:type="dxa"/>
          </w:tcPr>
          <w:p w14:paraId="293BBDD6" w14:textId="77777777" w:rsidR="00FD4B21" w:rsidRPr="00FD4B21" w:rsidRDefault="00FD4B21" w:rsidP="00FD4B21">
            <w:pPr>
              <w:jc w:val="center"/>
              <w:rPr>
                <w:rFonts w:cstheme="minorHAnsi"/>
                <w:b/>
                <w:sz w:val="20"/>
                <w:szCs w:val="20"/>
              </w:rPr>
            </w:pPr>
          </w:p>
        </w:tc>
        <w:tc>
          <w:tcPr>
            <w:tcW w:w="1275" w:type="dxa"/>
            <w:vAlign w:val="center"/>
          </w:tcPr>
          <w:p w14:paraId="73EE86F1" w14:textId="77777777" w:rsidR="00FD4B21" w:rsidRPr="00FD4B21" w:rsidRDefault="00FD4B21" w:rsidP="00FD4B21">
            <w:pPr>
              <w:jc w:val="center"/>
              <w:rPr>
                <w:rFonts w:cstheme="minorHAnsi"/>
                <w:b/>
                <w:sz w:val="20"/>
                <w:szCs w:val="20"/>
              </w:rPr>
            </w:pPr>
          </w:p>
        </w:tc>
      </w:tr>
      <w:tr w:rsidR="00FD4B21" w:rsidRPr="00FD4B21" w14:paraId="05358EEE" w14:textId="77777777" w:rsidTr="00FD4B21">
        <w:trPr>
          <w:trHeight w:val="1777"/>
        </w:trPr>
        <w:tc>
          <w:tcPr>
            <w:tcW w:w="1838" w:type="dxa"/>
          </w:tcPr>
          <w:p w14:paraId="5DF4EEC3" w14:textId="77777777" w:rsidR="00FD4B21" w:rsidRPr="00FD4B21" w:rsidRDefault="00FD4B21" w:rsidP="00FD4B21">
            <w:pPr>
              <w:rPr>
                <w:rFonts w:cstheme="minorHAnsi"/>
                <w:b/>
                <w:sz w:val="20"/>
                <w:szCs w:val="20"/>
                <w:u w:val="single"/>
              </w:rPr>
            </w:pPr>
          </w:p>
        </w:tc>
        <w:tc>
          <w:tcPr>
            <w:tcW w:w="1701" w:type="dxa"/>
          </w:tcPr>
          <w:p w14:paraId="1878859C" w14:textId="77777777" w:rsidR="00FD4B21" w:rsidRPr="00FD4B21" w:rsidRDefault="00FD4B21" w:rsidP="00FD4B21">
            <w:pPr>
              <w:pStyle w:val="Header"/>
              <w:tabs>
                <w:tab w:val="clear" w:pos="4153"/>
                <w:tab w:val="clear" w:pos="8306"/>
              </w:tabs>
              <w:rPr>
                <w:rFonts w:asciiTheme="minorHAnsi" w:hAnsiTheme="minorHAnsi" w:cstheme="minorHAnsi"/>
                <w:b/>
                <w:sz w:val="20"/>
              </w:rPr>
            </w:pPr>
          </w:p>
        </w:tc>
        <w:tc>
          <w:tcPr>
            <w:tcW w:w="8363" w:type="dxa"/>
          </w:tcPr>
          <w:p w14:paraId="0D9D44D0" w14:textId="77777777" w:rsidR="00FD4B21" w:rsidRPr="00FD4B21" w:rsidRDefault="00FD4B21" w:rsidP="00FD4B21">
            <w:pPr>
              <w:rPr>
                <w:rFonts w:cstheme="minorHAnsi"/>
                <w:b/>
                <w:sz w:val="20"/>
                <w:szCs w:val="20"/>
                <w:u w:val="single"/>
              </w:rPr>
            </w:pPr>
            <w:r w:rsidRPr="00FD4B21">
              <w:rPr>
                <w:rFonts w:cstheme="minorHAnsi"/>
                <w:b/>
                <w:sz w:val="20"/>
                <w:szCs w:val="20"/>
                <w:u w:val="single"/>
              </w:rPr>
              <w:t>MENTAL HEALTH</w:t>
            </w:r>
          </w:p>
          <w:p w14:paraId="62AA722F" w14:textId="6565A95D" w:rsidR="00FD4B21" w:rsidRPr="00FD4B21" w:rsidRDefault="00FD4B21" w:rsidP="00FD4B21">
            <w:pPr>
              <w:pStyle w:val="Header"/>
              <w:tabs>
                <w:tab w:val="clear" w:pos="4153"/>
                <w:tab w:val="clear" w:pos="8306"/>
              </w:tabs>
              <w:rPr>
                <w:rFonts w:asciiTheme="minorHAnsi" w:hAnsiTheme="minorHAnsi" w:cstheme="minorHAnsi"/>
                <w:b/>
                <w:i/>
                <w:sz w:val="20"/>
              </w:rPr>
            </w:pPr>
            <w:r w:rsidRPr="00FD4B21">
              <w:rPr>
                <w:rFonts w:asciiTheme="minorHAnsi" w:hAnsiTheme="minorHAnsi" w:cstheme="minorHAnsi"/>
                <w:b/>
                <w:sz w:val="20"/>
              </w:rPr>
              <w:t xml:space="preserve">Management &amp; senior staff will promote mental health &amp; wellbeing awareness to staff during the Coronavirus outbreak and will offer whatever support they can to help. An open door policy for those who need additional support will always be available. </w:t>
            </w:r>
          </w:p>
        </w:tc>
        <w:tc>
          <w:tcPr>
            <w:tcW w:w="1134" w:type="dxa"/>
          </w:tcPr>
          <w:p w14:paraId="3FEB5DF9" w14:textId="77777777" w:rsidR="00FD4B21" w:rsidRPr="00FD4B21" w:rsidRDefault="00FD4B21" w:rsidP="00FD4B21">
            <w:pPr>
              <w:jc w:val="center"/>
              <w:rPr>
                <w:rFonts w:cstheme="minorHAnsi"/>
                <w:b/>
                <w:sz w:val="20"/>
                <w:szCs w:val="20"/>
              </w:rPr>
            </w:pPr>
          </w:p>
        </w:tc>
        <w:tc>
          <w:tcPr>
            <w:tcW w:w="993" w:type="dxa"/>
          </w:tcPr>
          <w:p w14:paraId="4380FEAF" w14:textId="77777777" w:rsidR="00FD4B21" w:rsidRPr="00FD4B21" w:rsidRDefault="00FD4B21" w:rsidP="00FD4B21">
            <w:pPr>
              <w:jc w:val="center"/>
              <w:rPr>
                <w:rFonts w:cstheme="minorHAnsi"/>
                <w:b/>
                <w:sz w:val="20"/>
                <w:szCs w:val="20"/>
              </w:rPr>
            </w:pPr>
          </w:p>
        </w:tc>
        <w:tc>
          <w:tcPr>
            <w:tcW w:w="1275" w:type="dxa"/>
          </w:tcPr>
          <w:p w14:paraId="46B768A0" w14:textId="77777777" w:rsidR="00FD4B21" w:rsidRPr="00FD4B21" w:rsidRDefault="00FD4B21" w:rsidP="00FD4B21">
            <w:pPr>
              <w:jc w:val="center"/>
              <w:rPr>
                <w:rFonts w:cstheme="minorHAnsi"/>
                <w:b/>
                <w:sz w:val="20"/>
                <w:szCs w:val="20"/>
              </w:rPr>
            </w:pPr>
          </w:p>
        </w:tc>
      </w:tr>
      <w:tr w:rsidR="00FD4B21" w:rsidRPr="00BF7E3C" w14:paraId="5EF0806B" w14:textId="77777777" w:rsidTr="00FD4B21">
        <w:trPr>
          <w:trHeight w:val="1777"/>
        </w:trPr>
        <w:tc>
          <w:tcPr>
            <w:tcW w:w="1838" w:type="dxa"/>
          </w:tcPr>
          <w:p w14:paraId="72B8FAE7" w14:textId="77777777" w:rsidR="00FD4B21" w:rsidRPr="00BF7E3C" w:rsidRDefault="00FD4B21" w:rsidP="00FD4B21">
            <w:pPr>
              <w:rPr>
                <w:rFonts w:cstheme="minorHAnsi"/>
                <w:u w:val="single"/>
              </w:rPr>
            </w:pPr>
          </w:p>
        </w:tc>
        <w:tc>
          <w:tcPr>
            <w:tcW w:w="1701" w:type="dxa"/>
          </w:tcPr>
          <w:p w14:paraId="3D7E63D5" w14:textId="77777777" w:rsidR="00FD4B21" w:rsidRPr="000B1297" w:rsidRDefault="00FD4B21" w:rsidP="00FD4B21">
            <w:pPr>
              <w:pStyle w:val="Header"/>
              <w:tabs>
                <w:tab w:val="clear" w:pos="4153"/>
                <w:tab w:val="clear" w:pos="8306"/>
              </w:tabs>
              <w:rPr>
                <w:rFonts w:asciiTheme="minorHAnsi" w:hAnsiTheme="minorHAnsi" w:cstheme="minorHAnsi"/>
                <w:iCs/>
              </w:rPr>
            </w:pPr>
          </w:p>
        </w:tc>
        <w:tc>
          <w:tcPr>
            <w:tcW w:w="8363" w:type="dxa"/>
          </w:tcPr>
          <w:p w14:paraId="3293C1F3" w14:textId="77777777" w:rsidR="00FD4B21" w:rsidRPr="00932F84" w:rsidRDefault="000B1297" w:rsidP="00FD4B21">
            <w:pPr>
              <w:pStyle w:val="Header"/>
              <w:tabs>
                <w:tab w:val="clear" w:pos="4153"/>
                <w:tab w:val="clear" w:pos="8306"/>
              </w:tabs>
              <w:rPr>
                <w:rFonts w:asciiTheme="minorHAnsi" w:hAnsiTheme="minorHAnsi" w:cstheme="minorHAnsi"/>
                <w:b/>
                <w:bCs/>
                <w:iCs/>
                <w:szCs w:val="22"/>
                <w:u w:val="single"/>
              </w:rPr>
            </w:pPr>
            <w:r w:rsidRPr="00932F84">
              <w:rPr>
                <w:rFonts w:asciiTheme="minorHAnsi" w:hAnsiTheme="minorHAnsi" w:cstheme="minorHAnsi"/>
                <w:b/>
                <w:bCs/>
                <w:iCs/>
                <w:szCs w:val="22"/>
                <w:u w:val="single"/>
              </w:rPr>
              <w:t>EMERGENCY</w:t>
            </w:r>
          </w:p>
          <w:p w14:paraId="34C8BC38" w14:textId="6E4E7AA8" w:rsidR="000B1297" w:rsidRPr="008524A6" w:rsidRDefault="000B1297" w:rsidP="00FD4B21">
            <w:pPr>
              <w:pStyle w:val="Header"/>
              <w:tabs>
                <w:tab w:val="clear" w:pos="4153"/>
                <w:tab w:val="clear" w:pos="8306"/>
              </w:tabs>
              <w:rPr>
                <w:rFonts w:asciiTheme="minorHAnsi" w:hAnsiTheme="minorHAnsi" w:cstheme="minorHAnsi"/>
                <w:b/>
                <w:bCs/>
                <w:iCs/>
                <w:sz w:val="20"/>
              </w:rPr>
            </w:pPr>
            <w:r w:rsidRPr="008524A6">
              <w:rPr>
                <w:rFonts w:asciiTheme="minorHAnsi" w:hAnsiTheme="minorHAnsi" w:cstheme="minorHAnsi"/>
                <w:b/>
                <w:bCs/>
                <w:iCs/>
                <w:sz w:val="20"/>
              </w:rPr>
              <w:t>In the case of an emergency such as a fire, gas leak, evacuation or first aid – all COVID rules are ignored. Follow normal procedures.</w:t>
            </w:r>
          </w:p>
        </w:tc>
        <w:tc>
          <w:tcPr>
            <w:tcW w:w="1134" w:type="dxa"/>
          </w:tcPr>
          <w:p w14:paraId="13E98205" w14:textId="77777777" w:rsidR="00FD4B21" w:rsidRPr="00BF7E3C" w:rsidRDefault="00FD4B21" w:rsidP="00FD4B21">
            <w:pPr>
              <w:jc w:val="center"/>
              <w:rPr>
                <w:rFonts w:cstheme="minorHAnsi"/>
              </w:rPr>
            </w:pPr>
          </w:p>
        </w:tc>
        <w:tc>
          <w:tcPr>
            <w:tcW w:w="993" w:type="dxa"/>
          </w:tcPr>
          <w:p w14:paraId="002DACD9" w14:textId="77777777" w:rsidR="00FD4B21" w:rsidRPr="00BF7E3C" w:rsidRDefault="00FD4B21" w:rsidP="00FD4B21">
            <w:pPr>
              <w:jc w:val="center"/>
              <w:rPr>
                <w:rFonts w:cstheme="minorHAnsi"/>
              </w:rPr>
            </w:pPr>
          </w:p>
        </w:tc>
        <w:tc>
          <w:tcPr>
            <w:tcW w:w="1275" w:type="dxa"/>
          </w:tcPr>
          <w:p w14:paraId="734CA8B1" w14:textId="77777777" w:rsidR="00FD4B21" w:rsidRPr="00BF7E3C" w:rsidRDefault="00FD4B21" w:rsidP="00FD4B21">
            <w:pPr>
              <w:jc w:val="center"/>
              <w:rPr>
                <w:rFonts w:cstheme="minorHAnsi"/>
              </w:rPr>
            </w:pPr>
          </w:p>
        </w:tc>
      </w:tr>
    </w:tbl>
    <w:p w14:paraId="4020AB58" w14:textId="77777777" w:rsidR="002F5322" w:rsidRPr="00E11767" w:rsidRDefault="002F5322" w:rsidP="002D4184">
      <w:pPr>
        <w:rPr>
          <w:rFonts w:ascii="Gill Sans MT" w:hAnsi="Gill Sans MT"/>
        </w:rPr>
      </w:pPr>
    </w:p>
    <w:sectPr w:rsidR="002F5322" w:rsidRPr="00E11767" w:rsidSect="00D1506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3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charset w:val="00"/>
    <w:family w:val="roman"/>
    <w:pitch w:val="variable"/>
    <w:sig w:usb0="800000AF" w:usb1="5000204B"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026D9"/>
    <w:multiLevelType w:val="singleLevel"/>
    <w:tmpl w:val="37262E18"/>
    <w:lvl w:ilvl="0">
      <w:numFmt w:val="bullet"/>
      <w:lvlText w:val="-"/>
      <w:lvlJc w:val="left"/>
      <w:pPr>
        <w:tabs>
          <w:tab w:val="num" w:pos="720"/>
        </w:tabs>
        <w:ind w:left="720" w:hanging="360"/>
      </w:pPr>
      <w:rPr>
        <w:rFonts w:hint="default"/>
      </w:rPr>
    </w:lvl>
  </w:abstractNum>
  <w:abstractNum w:abstractNumId="1" w15:restartNumberingAfterBreak="0">
    <w:nsid w:val="7CC97442"/>
    <w:multiLevelType w:val="multilevel"/>
    <w:tmpl w:val="267A99FA"/>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6C"/>
    <w:rsid w:val="000A0B03"/>
    <w:rsid w:val="000B1297"/>
    <w:rsid w:val="000D4A71"/>
    <w:rsid w:val="000E45E0"/>
    <w:rsid w:val="0018013E"/>
    <w:rsid w:val="001C3480"/>
    <w:rsid w:val="0026384D"/>
    <w:rsid w:val="002D4184"/>
    <w:rsid w:val="002F5322"/>
    <w:rsid w:val="00322BA2"/>
    <w:rsid w:val="0034204B"/>
    <w:rsid w:val="003C604F"/>
    <w:rsid w:val="003D6D0D"/>
    <w:rsid w:val="003E4974"/>
    <w:rsid w:val="0045266A"/>
    <w:rsid w:val="004739D6"/>
    <w:rsid w:val="004875F6"/>
    <w:rsid w:val="004B39AD"/>
    <w:rsid w:val="0050440C"/>
    <w:rsid w:val="00530B00"/>
    <w:rsid w:val="00564FC5"/>
    <w:rsid w:val="005B2E62"/>
    <w:rsid w:val="005C0504"/>
    <w:rsid w:val="0062111D"/>
    <w:rsid w:val="006919F8"/>
    <w:rsid w:val="00695C7D"/>
    <w:rsid w:val="006A1A84"/>
    <w:rsid w:val="006D7988"/>
    <w:rsid w:val="00797523"/>
    <w:rsid w:val="008524A6"/>
    <w:rsid w:val="0089579F"/>
    <w:rsid w:val="008D18FF"/>
    <w:rsid w:val="008E548C"/>
    <w:rsid w:val="00914B1F"/>
    <w:rsid w:val="00932F84"/>
    <w:rsid w:val="00973AA8"/>
    <w:rsid w:val="009E7EE2"/>
    <w:rsid w:val="00A20BD5"/>
    <w:rsid w:val="00A35792"/>
    <w:rsid w:val="00A44ED4"/>
    <w:rsid w:val="00AD1097"/>
    <w:rsid w:val="00BE0169"/>
    <w:rsid w:val="00BF5F32"/>
    <w:rsid w:val="00BF7E3C"/>
    <w:rsid w:val="00CC6A2C"/>
    <w:rsid w:val="00D1506C"/>
    <w:rsid w:val="00D5183D"/>
    <w:rsid w:val="00D96ED3"/>
    <w:rsid w:val="00DE1456"/>
    <w:rsid w:val="00E11767"/>
    <w:rsid w:val="00E275C0"/>
    <w:rsid w:val="00E871E0"/>
    <w:rsid w:val="00EC766E"/>
    <w:rsid w:val="00F661E2"/>
    <w:rsid w:val="00F76CED"/>
    <w:rsid w:val="00F93B4B"/>
    <w:rsid w:val="00FC4591"/>
    <w:rsid w:val="00FD4B21"/>
    <w:rsid w:val="00FF3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6207"/>
  <w15:chartTrackingRefBased/>
  <w15:docId w15:val="{F094C49F-A12A-46F2-BA0F-B8A84E56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2F5322"/>
    <w:pPr>
      <w:keepNext/>
      <w:spacing w:before="240" w:after="0" w:line="320" w:lineRule="exact"/>
      <w:outlineLvl w:val="2"/>
    </w:pPr>
    <w:rPr>
      <w:rFonts w:ascii="Arial Bold" w:eastAsia="Times New Roman" w:hAnsi="Arial Bold" w:cs="Times New Roman"/>
      <w:color w:val="007134"/>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11767"/>
    <w:pPr>
      <w:tabs>
        <w:tab w:val="center" w:pos="4153"/>
        <w:tab w:val="right" w:pos="830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rsid w:val="00E11767"/>
    <w:rPr>
      <w:rFonts w:ascii="Arial" w:eastAsia="Times New Roman" w:hAnsi="Arial" w:cs="Times New Roman"/>
      <w:szCs w:val="20"/>
      <w:lang w:eastAsia="en-GB"/>
    </w:rPr>
  </w:style>
  <w:style w:type="character" w:styleId="Hyperlink">
    <w:name w:val="Hyperlink"/>
    <w:rsid w:val="001C3480"/>
    <w:rPr>
      <w:color w:val="0000FF"/>
      <w:u w:val="single"/>
    </w:rPr>
  </w:style>
  <w:style w:type="paragraph" w:styleId="BalloonText">
    <w:name w:val="Balloon Text"/>
    <w:basedOn w:val="Normal"/>
    <w:link w:val="BalloonTextChar"/>
    <w:uiPriority w:val="99"/>
    <w:semiHidden/>
    <w:unhideWhenUsed/>
    <w:rsid w:val="00895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79F"/>
    <w:rPr>
      <w:rFonts w:ascii="Segoe UI" w:hAnsi="Segoe UI" w:cs="Segoe UI"/>
      <w:sz w:val="18"/>
      <w:szCs w:val="18"/>
    </w:rPr>
  </w:style>
  <w:style w:type="character" w:customStyle="1" w:styleId="Heading3Char">
    <w:name w:val="Heading 3 Char"/>
    <w:basedOn w:val="DefaultParagraphFont"/>
    <w:link w:val="Heading3"/>
    <w:semiHidden/>
    <w:rsid w:val="002F5322"/>
    <w:rPr>
      <w:rFonts w:ascii="Arial Bold" w:eastAsia="Times New Roman" w:hAnsi="Arial Bold" w:cs="Times New Roman"/>
      <w:color w:val="007134"/>
      <w:sz w:val="28"/>
      <w:szCs w:val="26"/>
      <w:lang w:val="en-US"/>
    </w:rPr>
  </w:style>
  <w:style w:type="paragraph" w:customStyle="1" w:styleId="1Text">
    <w:name w:val="1 Text"/>
    <w:basedOn w:val="Normal"/>
    <w:rsid w:val="002F5322"/>
    <w:pPr>
      <w:spacing w:after="0" w:line="240" w:lineRule="exact"/>
    </w:pPr>
    <w:rPr>
      <w:rFonts w:ascii="Arial" w:eastAsia="Times New Roman" w:hAnsi="Arial" w:cs="Times New Roman"/>
      <w:sz w:val="18"/>
      <w:szCs w:val="24"/>
      <w:lang w:val="en-US"/>
    </w:rPr>
  </w:style>
  <w:style w:type="paragraph" w:styleId="PlainText">
    <w:name w:val="Plain Text"/>
    <w:basedOn w:val="Normal"/>
    <w:link w:val="PlainTextChar"/>
    <w:uiPriority w:val="99"/>
    <w:unhideWhenUsed/>
    <w:rsid w:val="002D418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D4184"/>
    <w:rPr>
      <w:rFonts w:ascii="Calibri" w:hAnsi="Calibri"/>
      <w:szCs w:val="21"/>
    </w:rPr>
  </w:style>
  <w:style w:type="paragraph" w:styleId="NormalWeb">
    <w:name w:val="Normal (Web)"/>
    <w:basedOn w:val="Normal"/>
    <w:uiPriority w:val="99"/>
    <w:unhideWhenUsed/>
    <w:rsid w:val="00BF7E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C6A2C"/>
    <w:pPr>
      <w:ind w:left="720"/>
      <w:contextualSpacing/>
    </w:pPr>
  </w:style>
  <w:style w:type="character" w:styleId="UnresolvedMention">
    <w:name w:val="Unresolved Mention"/>
    <w:basedOn w:val="DefaultParagraphFont"/>
    <w:uiPriority w:val="99"/>
    <w:semiHidden/>
    <w:unhideWhenUsed/>
    <w:rsid w:val="00DE1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01824">
      <w:bodyDiv w:val="1"/>
      <w:marLeft w:val="0"/>
      <w:marRight w:val="0"/>
      <w:marTop w:val="0"/>
      <w:marBottom w:val="0"/>
      <w:divBdr>
        <w:top w:val="none" w:sz="0" w:space="0" w:color="auto"/>
        <w:left w:val="none" w:sz="0" w:space="0" w:color="auto"/>
        <w:bottom w:val="none" w:sz="0" w:space="0" w:color="auto"/>
        <w:right w:val="none" w:sz="0" w:space="0" w:color="auto"/>
      </w:divBdr>
    </w:div>
    <w:div w:id="919171972">
      <w:bodyDiv w:val="1"/>
      <w:marLeft w:val="0"/>
      <w:marRight w:val="0"/>
      <w:marTop w:val="0"/>
      <w:marBottom w:val="0"/>
      <w:divBdr>
        <w:top w:val="none" w:sz="0" w:space="0" w:color="auto"/>
        <w:left w:val="none" w:sz="0" w:space="0" w:color="auto"/>
        <w:bottom w:val="none" w:sz="0" w:space="0" w:color="auto"/>
        <w:right w:val="none" w:sz="0" w:space="0" w:color="auto"/>
      </w:divBdr>
    </w:div>
    <w:div w:id="204933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e@hotelsheraton.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Willerton</dc:creator>
  <cp:keywords/>
  <dc:description/>
  <cp:lastModifiedBy>Liz Brown</cp:lastModifiedBy>
  <cp:revision>11</cp:revision>
  <cp:lastPrinted>2022-01-27T09:42:00Z</cp:lastPrinted>
  <dcterms:created xsi:type="dcterms:W3CDTF">2022-01-27T09:36:00Z</dcterms:created>
  <dcterms:modified xsi:type="dcterms:W3CDTF">2022-01-27T09:44:00Z</dcterms:modified>
</cp:coreProperties>
</file>